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Content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 w:rsidR="000B4FD4">
            <w:rPr>
              <w:rStyle w:val="Tekstuvaramesta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Tekstuvaramesta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Tekstuvaramesta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Content>
          <w:r w:rsidR="000B4FD4">
            <w:rPr>
              <w:rStyle w:val="Tekstuvaramesta"/>
              <w:lang w:val="sr-Cyrl-RS"/>
            </w:rPr>
            <w:t xml:space="preserve">Упишите назив </w:t>
          </w:r>
          <w:r w:rsidR="008607D5">
            <w:rPr>
              <w:rStyle w:val="Tekstuvaramesta"/>
              <w:lang w:val="sr-Cyrl-RS"/>
            </w:rPr>
            <w:t>комисије за коју се пријављујете</w:t>
          </w:r>
        </w:sdtContent>
      </w:sdt>
    </w:p>
    <w:tbl>
      <w:tblPr>
        <w:tblStyle w:val="Koordinatnamreatabele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000000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000000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Koordinatnamreatabele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000000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 w:rsidR="0043428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 w:rsidR="0043428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000000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 w:rsidR="0043428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 w:rsidR="0043428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00000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 w:rsidR="00120752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00000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000000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 w:rsidR="00044531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000000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Content>
          <w:r w:rsidR="00121E22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 w:rsidR="00434283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Content>
          <w:r w:rsidR="00904B8B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000000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 w:rsidR="00434283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000000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000000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Content>
          <w:r w:rsidR="00904B8B"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000000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Koordinatnamreatabele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000000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Content>
                <w:r w:rsidR="00DB62DB" w:rsidRPr="00740524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Koordinatnamreatabele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Tekstuvaramesta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Tekstuvaramesta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Koordinatnamreatabele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000000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F85871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AFF1" w14:textId="77777777" w:rsidR="00F85871" w:rsidRDefault="00F85871" w:rsidP="004172D0">
      <w:pPr>
        <w:spacing w:after="0" w:line="240" w:lineRule="auto"/>
      </w:pPr>
      <w:r>
        <w:separator/>
      </w:r>
    </w:p>
  </w:endnote>
  <w:endnote w:type="continuationSeparator" w:id="0">
    <w:p w14:paraId="6A9A8E93" w14:textId="77777777" w:rsidR="00F85871" w:rsidRDefault="00F85871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7FF3" w14:textId="77777777" w:rsidR="00F85871" w:rsidRDefault="00F85871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0576F9B5" w14:textId="77777777" w:rsidR="00F85871" w:rsidRDefault="00F85871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Zaglavljestranice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54B26"/>
    <w:rsid w:val="00F61D43"/>
    <w:rsid w:val="00F66CDC"/>
    <w:rsid w:val="00F70C64"/>
    <w:rsid w:val="00F85871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uvaramesta">
    <w:name w:val="Placeholder Text"/>
    <w:basedOn w:val="Podrazumevanifontpasusa"/>
    <w:uiPriority w:val="99"/>
    <w:semiHidden/>
    <w:rsid w:val="00747E9D"/>
    <w:rPr>
      <w:color w:val="808080"/>
    </w:rPr>
  </w:style>
  <w:style w:type="paragraph" w:styleId="Zaglavljestranice">
    <w:name w:val="header"/>
    <w:basedOn w:val="Normal"/>
    <w:link w:val="Zaglavljestranice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172D0"/>
  </w:style>
  <w:style w:type="paragraph" w:styleId="Podnojestranice">
    <w:name w:val="footer"/>
    <w:basedOn w:val="Normal"/>
    <w:link w:val="Podnojestranice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172D0"/>
  </w:style>
  <w:style w:type="paragraph" w:styleId="Tekstubaloniu">
    <w:name w:val="Balloon Text"/>
    <w:basedOn w:val="Normal"/>
    <w:link w:val="Tekstubaloniu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Tekstuvaramesta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Tekstuvaramesta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Tekstuvaramesta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Vojislav Zubac</cp:lastModifiedBy>
  <cp:revision>2</cp:revision>
  <cp:lastPrinted>2023-02-08T11:12:00Z</cp:lastPrinted>
  <dcterms:created xsi:type="dcterms:W3CDTF">2024-01-29T12:07:00Z</dcterms:created>
  <dcterms:modified xsi:type="dcterms:W3CDTF">2024-01-29T12:07:00Z</dcterms:modified>
</cp:coreProperties>
</file>