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FB2B5" w14:textId="6A1C2F21" w:rsidR="002A4EAE" w:rsidRPr="00902E91" w:rsidRDefault="0095190B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Назив конкурса</w:t>
      </w:r>
      <w:r w:rsidR="002A4EAE">
        <w:rPr>
          <w:rFonts w:ascii="Times New Roman" w:hAnsi="Times New Roman" w:cs="Times New Roman"/>
          <w:b/>
          <w:color w:val="000000"/>
          <w:lang w:val="bg-BG"/>
        </w:rPr>
        <w:t xml:space="preserve">: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УДРУЖЕЊА У ОБЛАСТИ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8F2E71">
        <w:rPr>
          <w:rFonts w:ascii="Times New Roman" w:hAnsi="Times New Roman" w:cs="Times New Roman"/>
          <w:b/>
          <w:bCs/>
          <w:color w:val="000000"/>
          <w:lang w:val="bg-BG"/>
        </w:rPr>
        <w:t>КУЛТУРЕ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2020 ГОДИНИ</w:t>
      </w:r>
    </w:p>
    <w:p w14:paraId="4A57A29E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4547390" w14:textId="29D8E100" w:rsidR="002A4EAE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lang w:val="sr-Cyrl-RS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Циљ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>еви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а </w:t>
      </w:r>
      <w:r w:rsidR="002A4EAE">
        <w:rPr>
          <w:rFonts w:ascii="Times New Roman" w:hAnsi="Times New Roman" w:cs="Times New Roman"/>
          <w:lang w:val="sr-Cyrl-RS"/>
        </w:rPr>
        <w:t>су:</w:t>
      </w:r>
      <w:r w:rsidR="008F2E71">
        <w:rPr>
          <w:rFonts w:ascii="Times New Roman" w:hAnsi="Times New Roman" w:cs="Times New Roman"/>
          <w:lang w:val="sr-Cyrl-RS"/>
        </w:rPr>
        <w:t xml:space="preserve"> </w:t>
      </w:r>
      <w:r w:rsidR="008F2E71">
        <w:rPr>
          <w:rFonts w:ascii="Times New Roman" w:eastAsia="Times New Roman" w:hAnsi="Times New Roman"/>
          <w:noProof/>
          <w:lang w:val="sr-Cyrl-RS"/>
        </w:rPr>
        <w:t xml:space="preserve">развој и </w:t>
      </w:r>
      <w:r w:rsidR="008F2E71" w:rsidRPr="00AE536C">
        <w:rPr>
          <w:rFonts w:ascii="Times New Roman" w:eastAsia="Times New Roman" w:hAnsi="Times New Roman"/>
          <w:noProof/>
          <w:lang w:val="sr-Cyrl-RS"/>
        </w:rPr>
        <w:t>унапрђењ</w:t>
      </w:r>
      <w:r w:rsidR="008F2E71">
        <w:rPr>
          <w:rFonts w:ascii="Times New Roman" w:eastAsia="Times New Roman" w:hAnsi="Times New Roman"/>
          <w:noProof/>
          <w:lang w:val="sr-Cyrl-RS"/>
        </w:rPr>
        <w:t>е</w:t>
      </w:r>
      <w:r w:rsidR="008F2E71" w:rsidRPr="00AE536C">
        <w:rPr>
          <w:rFonts w:ascii="Times New Roman" w:eastAsia="Times New Roman" w:hAnsi="Times New Roman"/>
          <w:noProof/>
          <w:lang w:val="sr-Cyrl-RS"/>
        </w:rPr>
        <w:t xml:space="preserve"> културних садржаја на територији општине Бач, промовисању културног наслеђа националних заједница и националних мањина</w:t>
      </w:r>
      <w:r w:rsidR="008F2E71">
        <w:rPr>
          <w:rFonts w:ascii="Times New Roman" w:eastAsia="Times New Roman" w:hAnsi="Times New Roman"/>
          <w:noProof/>
          <w:lang w:val="sr-Cyrl-RS"/>
        </w:rPr>
        <w:t>, заштита, очување, публиковање и промовисање народних обичаја и побољшању услова за очување народних обичаја, промовисање културног наслеђа оопштине Бач у другим општинама и градовима Србије и у иностранству, унапређење дечијег стваралаштва и стваралаштва младих, побољшање услова за задовољење потреба у области аматерског културно-уметничког стваралаштва и заштита, очување и популаризација материјалног и нематеријалног културног наслеђа општине Бач</w:t>
      </w:r>
      <w:r w:rsidR="002A4EAE">
        <w:rPr>
          <w:rFonts w:ascii="Times New Roman" w:hAnsi="Times New Roman" w:cs="Times New Roman"/>
          <w:lang w:val="sr-Cyrl-RS"/>
        </w:rPr>
        <w:t xml:space="preserve">. </w:t>
      </w:r>
    </w:p>
    <w:p w14:paraId="4AE82FC0" w14:textId="3E9FC045" w:rsidR="002A4EAE" w:rsidRDefault="002A4EAE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П</w:t>
      </w:r>
      <w:r w:rsidR="0095190B" w:rsidRPr="0095190B">
        <w:rPr>
          <w:rFonts w:ascii="Times New Roman" w:hAnsi="Times New Roman" w:cs="Times New Roman"/>
          <w:b/>
          <w:bCs/>
          <w:color w:val="000000"/>
          <w:lang w:val="bg-BG"/>
        </w:rPr>
        <w:t>равни основ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 xml:space="preserve"> за његово расписивање</w:t>
      </w:r>
      <w:r>
        <w:rPr>
          <w:rFonts w:ascii="Times New Roman" w:hAnsi="Times New Roman" w:cs="Times New Roman"/>
          <w:color w:val="000000"/>
          <w:lang w:val="bg-BG"/>
        </w:rPr>
        <w:t xml:space="preserve"> је </w:t>
      </w:r>
      <w:r w:rsidRPr="001D17A2">
        <w:rPr>
          <w:rFonts w:ascii="Times New Roman" w:hAnsi="Times New Roman" w:cs="Times New Roman"/>
          <w:color w:val="000000"/>
          <w:lang w:val="bg-BG"/>
        </w:rPr>
        <w:t>члан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8. Одлуке о поступку доделе и контроле средстава за подстицање програма или недостајућег дела средстава за финансирање програма од јавног интереса („Сл. лист Општине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”, бр. </w:t>
      </w:r>
      <w:r>
        <w:rPr>
          <w:rFonts w:ascii="Times New Roman" w:hAnsi="Times New Roman" w:cs="Times New Roman"/>
          <w:color w:val="000000"/>
          <w:lang w:val="bg-BG"/>
        </w:rPr>
        <w:t>2/2020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 Одлуком о буџету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за </w:t>
      </w:r>
      <w:r>
        <w:rPr>
          <w:rFonts w:ascii="Times New Roman" w:hAnsi="Times New Roman" w:cs="Times New Roman"/>
          <w:color w:val="000000"/>
          <w:lang w:val="bg-BG"/>
        </w:rPr>
        <w:t>2020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год.</w:t>
      </w:r>
      <w:r>
        <w:rPr>
          <w:rFonts w:ascii="Times New Roman" w:hAnsi="Times New Roman" w:cs="Times New Roman"/>
          <w:color w:val="000000"/>
          <w:lang w:val="bg-BG"/>
        </w:rPr>
        <w:t>(‚‘Службени лист Општине Бач‘‘, бр. 27/2019)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 Годишњим планом јавних конкурс</w:t>
      </w:r>
      <w:r>
        <w:rPr>
          <w:rFonts w:ascii="Times New Roman" w:hAnsi="Times New Roman" w:cs="Times New Roman"/>
          <w:color w:val="000000"/>
          <w:lang w:val="bg-BG"/>
        </w:rPr>
        <w:t>а.</w:t>
      </w:r>
    </w:p>
    <w:p w14:paraId="553FD6A3" w14:textId="6EEDB8BA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D1A1AF0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Основни услови конкурса:</w:t>
      </w:r>
    </w:p>
    <w:p w14:paraId="3D8815FF" w14:textId="699B4FB2" w:rsidR="0095190B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тип организације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која може да се пријави за доделу средстава </w:t>
      </w:r>
      <w:r w:rsidR="00724DB2">
        <w:rPr>
          <w:rFonts w:ascii="Times New Roman" w:hAnsi="Times New Roman" w:cs="Times New Roman"/>
          <w:color w:val="000000"/>
          <w:lang w:val="sr-Latn-RS"/>
        </w:rPr>
        <w:t>(</w:t>
      </w:r>
      <w:r w:rsidRPr="0095190B">
        <w:rPr>
          <w:rFonts w:ascii="Times New Roman" w:hAnsi="Times New Roman" w:cs="Times New Roman"/>
          <w:color w:val="000000"/>
          <w:lang w:val="bg-BG"/>
        </w:rPr>
        <w:t>удружења</w:t>
      </w:r>
      <w:r w:rsidR="00724DB2">
        <w:rPr>
          <w:rFonts w:ascii="Times New Roman" w:hAnsi="Times New Roman" w:cs="Times New Roman"/>
          <w:color w:val="000000"/>
          <w:lang w:val="bg-BG"/>
        </w:rPr>
        <w:t xml:space="preserve"> грађана/ организације цивилног друштва)</w:t>
      </w:r>
      <w:r w:rsidRPr="0095190B">
        <w:rPr>
          <w:rFonts w:ascii="Times New Roman" w:hAnsi="Times New Roman" w:cs="Times New Roman"/>
          <w:color w:val="000000"/>
          <w:lang w:val="bg-BG"/>
        </w:rPr>
        <w:t>;</w:t>
      </w:r>
    </w:p>
    <w:p w14:paraId="064D44AC" w14:textId="08CCFD75" w:rsidR="002A4EAE" w:rsidRPr="0095190B" w:rsidRDefault="002A4EAE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</w:t>
      </w:r>
      <w:r w:rsidRPr="001D17A2">
        <w:rPr>
          <w:rFonts w:ascii="Times New Roman" w:hAnsi="Times New Roman" w:cs="Times New Roman"/>
          <w:color w:val="000000"/>
          <w:lang w:val="bg-BG"/>
        </w:rPr>
        <w:t>дружења</w:t>
      </w:r>
      <w:r>
        <w:rPr>
          <w:rFonts w:ascii="Times New Roman" w:hAnsi="Times New Roman" w:cs="Times New Roman"/>
          <w:color w:val="000000"/>
          <w:lang w:val="bg-BG"/>
        </w:rPr>
        <w:t xml:space="preserve"> грађана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 xml:space="preserve">која делују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у области </w:t>
      </w:r>
      <w:r w:rsidR="008F2E71">
        <w:rPr>
          <w:rFonts w:ascii="Times New Roman" w:hAnsi="Times New Roman" w:cs="Times New Roman"/>
          <w:color w:val="000000"/>
          <w:lang w:val="bg-BG"/>
        </w:rPr>
        <w:t>културе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3A3FC49F" w14:textId="0D08DD08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формални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8142724" w14:textId="77777777" w:rsidR="0006077C" w:rsidRPr="0006077C" w:rsidRDefault="0006077C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F42BB6" w14:textId="77777777" w:rsidR="0006077C" w:rsidRPr="001D17A2" w:rsidRDefault="0006077C" w:rsidP="0006077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На јавном конкурсу може да учествује удружење:</w:t>
      </w:r>
    </w:p>
    <w:p w14:paraId="0318DE90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ascii="Times New Roman" w:hAnsi="Times New Roman" w:cs="Times New Roman"/>
          <w:color w:val="000000"/>
          <w:lang w:val="sr-Latn-RS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и 44/2018.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); </w:t>
      </w:r>
    </w:p>
    <w:p w14:paraId="6C1EDF53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14:paraId="776A6904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директно одговорно за припрему и извођење програма</w:t>
      </w:r>
      <w:r>
        <w:rPr>
          <w:rFonts w:ascii="Times New Roman" w:hAnsi="Times New Roman" w:cs="Times New Roman"/>
          <w:color w:val="000000"/>
          <w:lang w:val="bg-BG"/>
        </w:rPr>
        <w:t>,</w:t>
      </w:r>
    </w:p>
    <w:p w14:paraId="484BA495" w14:textId="77777777" w:rsid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</w:t>
      </w:r>
      <w:r>
        <w:rPr>
          <w:rFonts w:ascii="Times New Roman" w:hAnsi="Times New Roman" w:cs="Times New Roman"/>
          <w:color w:val="000000"/>
          <w:lang w:val="bg-BG"/>
        </w:rPr>
        <w:t xml:space="preserve"> и </w:t>
      </w:r>
    </w:p>
    <w:p w14:paraId="00B43F5B" w14:textId="75FBFE87" w:rsidR="0006077C" w:rsidRP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програми који се реализују и оквиро овог Јавног конкурса морају се спроводити на територији општине Бач.</w:t>
      </w:r>
    </w:p>
    <w:p w14:paraId="799E213A" w14:textId="5F606A51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посебни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4A35A0D6" w14:textId="09FC7F5D" w:rsidR="0006077C" w:rsidRPr="0006077C" w:rsidRDefault="0006077C" w:rsidP="0006077C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2"/>
          <w:szCs w:val="22"/>
          <w:lang w:val="sr-Latn-RS"/>
        </w:rPr>
      </w:pP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 xml:space="preserve">Пожељно је да или апликант или партнерска организација буду са територије општине Бач. Ако ни једна </w:t>
      </w:r>
      <w:r w:rsidRPr="0006077C">
        <w:rPr>
          <w:rFonts w:ascii="Times New Roman" w:hAnsi="Times New Roman" w:cs="Times New Roman"/>
          <w:bCs/>
          <w:sz w:val="22"/>
          <w:szCs w:val="22"/>
          <w:lang w:val="sr-Latn-RS"/>
        </w:rPr>
        <w:t xml:space="preserve"> </w:t>
      </w: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>организација није са територије општине Бач, пројекат ће бити слабије оцењен у елиминаторном делу евалуациије који се односи на релевантност програма.</w:t>
      </w:r>
    </w:p>
    <w:p w14:paraId="2C513BA6" w14:textId="4C22F188" w:rsidR="0095190B" w:rsidRDefault="0095190B" w:rsidP="0006077C">
      <w:pPr>
        <w:tabs>
          <w:tab w:val="left" w:pos="907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6077C">
        <w:rPr>
          <w:rFonts w:ascii="Times New Roman" w:hAnsi="Times New Roman" w:cs="Times New Roman"/>
          <w:b/>
          <w:bCs/>
          <w:color w:val="000000"/>
          <w:lang w:val="bg-BG"/>
        </w:rPr>
        <w:t>Буџет пројекта</w:t>
      </w:r>
    </w:p>
    <w:p w14:paraId="73DC48EA" w14:textId="77777777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BC6A0ED" w14:textId="03625671" w:rsidR="003A32AA" w:rsidRPr="009451EA" w:rsidRDefault="003A32AA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9451EA">
        <w:rPr>
          <w:rFonts w:ascii="Times New Roman" w:hAnsi="Times New Roman" w:cs="Times New Roman"/>
          <w:color w:val="000000"/>
          <w:lang w:val="bg-BG"/>
        </w:rPr>
        <w:t>културе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9451EA">
        <w:rPr>
          <w:rFonts w:ascii="Times New Roman" w:hAnsi="Times New Roman" w:cs="Times New Roman"/>
          <w:color w:val="000000"/>
          <w:lang w:val="bg-BG"/>
        </w:rPr>
        <w:t>4</w:t>
      </w:r>
      <w:r>
        <w:rPr>
          <w:rFonts w:ascii="Times New Roman" w:hAnsi="Times New Roman" w:cs="Times New Roman"/>
          <w:color w:val="000000"/>
          <w:lang w:val="bg-BG"/>
        </w:rPr>
        <w:t>.000.000,00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7AB0085C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039F0395" w14:textId="2E1870E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Структура буџета пројекта и висина прихватљивих трошкова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137B1AB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93AF350" w14:textId="2DFCAE15" w:rsidR="0095190B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Т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 xml:space="preserve">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lastRenderedPageBreak/>
        <w:t>обрачунима или пореским документима носиоца пројекта или његових партнера; препознатљиви и проверљиви и подржани оригиналном документацијом</w:t>
      </w:r>
      <w:r>
        <w:rPr>
          <w:rFonts w:ascii="Times New Roman" w:hAnsi="Times New Roman" w:cs="Times New Roman"/>
          <w:color w:val="000000"/>
          <w:lang w:val="bg-BG"/>
        </w:rPr>
        <w:t>.</w:t>
      </w:r>
    </w:p>
    <w:p w14:paraId="45952877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4869BC5D" w14:textId="7777777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Табела структуре буџета и висине буџетских категорија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1AC8E0D8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63E465C" w14:textId="756D181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људски ресурси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лица ангажована током целокупног трајања пројекта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за пројектне активности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оперативни трошкови за пројектне активности – путни трошкови, трошкови за превоз, трошкови за набавку опреме, материјалних средстава, прибора и другог материјала за учеснике активности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локалне канцеларије који настају реализацијом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режијски трошкови (телефон, интернет, струја, комуналије и сл. тако да одговарају сразмери коришћења поменутих ресурса за потребе пројекта),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 xml:space="preserve">остали трошкови, услуге </w:t>
      </w:r>
      <w:r w:rsidRPr="0095190B">
        <w:rPr>
          <w:rFonts w:ascii="Times New Roman" w:hAnsi="Times New Roman" w:cs="Times New Roman"/>
          <w:color w:val="000000"/>
          <w:lang w:val="bg-BG"/>
        </w:rPr>
        <w:t>(штампање материјала, евалуација пројекта, конференције и семинари, промотивне активности, банкарске провизије и сл.)</w:t>
      </w:r>
    </w:p>
    <w:p w14:paraId="1E1DE4D5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BD84B7" w14:textId="77777777" w:rsidR="003A32AA" w:rsidRPr="003A32AA" w:rsidRDefault="003A32AA" w:rsidP="003A32AA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Следеће активности неће бити финансиране као део пројектних предлога по овом јавном конкурсу:</w:t>
      </w:r>
    </w:p>
    <w:p w14:paraId="23991CA6" w14:textId="041A5E0B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Спонзорства за појединце за учествовање у радионицама, семинарима, конференцијама, конгресима, студијама и тренинзима;</w:t>
      </w:r>
    </w:p>
    <w:p w14:paraId="43ECE0AD" w14:textId="72EBF4A0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Стипендије за студије, курсеве или награде;</w:t>
      </w:r>
    </w:p>
    <w:p w14:paraId="3956C386" w14:textId="7498981E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Финансирање пројеката који су већ у току или су завршени;</w:t>
      </w:r>
    </w:p>
    <w:p w14:paraId="5097ABF8" w14:textId="0A50F3A8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за ексклузивну добробит појединаца;</w:t>
      </w:r>
    </w:p>
    <w:p w14:paraId="65AD1D16" w14:textId="5D5F5495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који подржавају политичке партије;</w:t>
      </w:r>
    </w:p>
    <w:p w14:paraId="6D104850" w14:textId="745F4ACD" w:rsidR="0095190B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Додељивање грантова трећој страни.</w:t>
      </w:r>
    </w:p>
    <w:p w14:paraId="06C57F08" w14:textId="77777777" w:rsidR="003A32AA" w:rsidRPr="003A32AA" w:rsidRDefault="003A32AA" w:rsidP="003A32AA">
      <w:pPr>
        <w:pStyle w:val="ListParagraph"/>
        <w:autoSpaceDE w:val="0"/>
        <w:autoSpaceDN w:val="0"/>
        <w:adjustRightInd w:val="0"/>
        <w:ind w:left="2084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4B321AC" w14:textId="1D9C41A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Предвиђено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трајање </w:t>
      </w:r>
      <w:r w:rsidRPr="0095190B">
        <w:rPr>
          <w:rFonts w:ascii="Times New Roman" w:hAnsi="Times New Roman" w:cs="Times New Roman"/>
          <w:color w:val="000000"/>
          <w:lang w:val="bg-BG"/>
        </w:rPr>
        <w:t>пројекта</w:t>
      </w:r>
    </w:p>
    <w:p w14:paraId="0E909B10" w14:textId="5C996909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45F6F44" w14:textId="0782BE2A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Све пројектне активности, као плаћања по основу реализације програма/пројеката морају бити завршени до 31.децембра текуће године.</w:t>
      </w:r>
    </w:p>
    <w:p w14:paraId="071F79A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5D8B0862" w14:textId="3DC5F766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Локација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на којој се очекује да ће се подржани пројекат реализовати</w:t>
      </w:r>
    </w:p>
    <w:p w14:paraId="6EB0C8FC" w14:textId="0F1B6FF3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AA26F42" w14:textId="4884771E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Кроз конкурс ће бити подржани искључиво пројекти/програми који се реализуј</w:t>
      </w:r>
      <w:r w:rsidR="009451EA">
        <w:rPr>
          <w:rFonts w:ascii="Times New Roman" w:hAnsi="Times New Roman" w:cs="Times New Roman"/>
          <w:color w:val="000000"/>
          <w:lang w:val="bg-BG"/>
        </w:rPr>
        <w:t>у</w:t>
      </w:r>
      <w:r>
        <w:rPr>
          <w:rFonts w:ascii="Times New Roman" w:hAnsi="Times New Roman" w:cs="Times New Roman"/>
          <w:color w:val="000000"/>
          <w:lang w:val="bg-BG"/>
        </w:rPr>
        <w:t xml:space="preserve"> на територији општине Бач.</w:t>
      </w:r>
    </w:p>
    <w:p w14:paraId="39CD7616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A3805B5" w14:textId="3CD91A6E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Број предлога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који може да под</w:t>
      </w:r>
      <w:r w:rsidR="003A32AA">
        <w:rPr>
          <w:rFonts w:ascii="Times New Roman" w:hAnsi="Times New Roman" w:cs="Times New Roman"/>
          <w:color w:val="000000"/>
          <w:lang w:val="bg-BG"/>
        </w:rPr>
        <w:t>н</w:t>
      </w:r>
      <w:r w:rsidRPr="0095190B">
        <w:rPr>
          <w:rFonts w:ascii="Times New Roman" w:hAnsi="Times New Roman" w:cs="Times New Roman"/>
          <w:color w:val="000000"/>
          <w:lang w:val="bg-BG"/>
        </w:rPr>
        <w:t>есе једна организација цивилног друштва по конкурсу</w:t>
      </w:r>
    </w:p>
    <w:p w14:paraId="3A134AC8" w14:textId="11289FBE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E8501A1" w14:textId="695BAACE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Удружење грађана може поднети само један предлога пројекта по Конкурсу. Уколико буде поднето више од једног предлога пројекта, биће разматран само онај предлог пројекта који је први пристигао.</w:t>
      </w:r>
    </w:p>
    <w:p w14:paraId="723FB0D1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06F2762" w14:textId="075C889E" w:rsidR="0095190B" w:rsidRP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3A32AA">
        <w:rPr>
          <w:rFonts w:ascii="Times New Roman" w:hAnsi="Times New Roman" w:cs="Times New Roman"/>
          <w:b/>
          <w:bCs/>
          <w:color w:val="000000"/>
          <w:lang w:val="bg-BG"/>
        </w:rPr>
        <w:t>Износ средстава предвиђених за конкурс</w:t>
      </w:r>
    </w:p>
    <w:p w14:paraId="03F1D8B0" w14:textId="70128FC2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75B42C3" w14:textId="7AAED66C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>
        <w:rPr>
          <w:rFonts w:ascii="Times New Roman" w:hAnsi="Times New Roman" w:cs="Times New Roman"/>
          <w:color w:val="000000"/>
          <w:lang w:val="bg-BG"/>
        </w:rPr>
        <w:t>социјалне заштите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9451EA">
        <w:rPr>
          <w:rFonts w:ascii="Times New Roman" w:hAnsi="Times New Roman" w:cs="Times New Roman"/>
          <w:color w:val="000000"/>
          <w:lang w:val="bg-BG"/>
        </w:rPr>
        <w:t>4</w:t>
      </w:r>
      <w:r>
        <w:rPr>
          <w:rFonts w:ascii="Times New Roman" w:hAnsi="Times New Roman" w:cs="Times New Roman"/>
          <w:color w:val="000000"/>
          <w:lang w:val="bg-BG"/>
        </w:rPr>
        <w:t>.000.000,00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2064EB91" w14:textId="5AADD6BE" w:rsidR="009451EA" w:rsidRDefault="009451E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A141249" w14:textId="4F0E5D80" w:rsidR="009451EA" w:rsidRDefault="009451E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525CF50" w14:textId="77777777" w:rsidR="009451EA" w:rsidRPr="0006077C" w:rsidRDefault="009451E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21EBAF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468BFB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474EA90" w14:textId="231CF06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Елементи предлога пројекта и начин њиховог вредновања</w:t>
      </w:r>
    </w:p>
    <w:p w14:paraId="284091A4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645749A3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Дефинисани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приоритети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у одабиру предлога пројеката (обезбеђено суфинансирање, референце које указују на капацитет за спровођење пројекта, сарадња са другим организацијама и др.)</w:t>
      </w:r>
    </w:p>
    <w:p w14:paraId="03B0DC51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300CAB2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вредновање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предлога пројеката, који, на пример, могу бити следећи:</w:t>
      </w:r>
    </w:p>
    <w:p w14:paraId="406CDC24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Предложени програм/пројекат требало би да у погледу квалитета, садржине и природе испуњава следеће критеријуме:</w:t>
      </w:r>
    </w:p>
    <w:p w14:paraId="2B4623E0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законитост и ефикасност коришћења средстава (да ли су раније коришћена буџетска средства за финансирање активности удружења и, ако јесу, да ли су испуњене уговорне обавезе);</w:t>
      </w:r>
    </w:p>
    <w:p w14:paraId="3CDB1733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пројекта;</w:t>
      </w:r>
    </w:p>
    <w:p w14:paraId="3C15DCAA" w14:textId="7EDC020E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адекватно партнерство – уколико </w:t>
      </w:r>
      <w:r w:rsidR="003A32AA">
        <w:rPr>
          <w:rFonts w:ascii="Times New Roman" w:hAnsi="Times New Roman" w:cs="Times New Roman"/>
          <w:color w:val="000000"/>
          <w:lang w:val="bg-BG"/>
        </w:rPr>
        <w:t>постоји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; </w:t>
      </w:r>
    </w:p>
    <w:p w14:paraId="2DBF3722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релевантност програма или пројекта за остваривање јавног интереса дефинисаног конкурсом;</w:t>
      </w:r>
    </w:p>
    <w:p w14:paraId="1BB2D0DF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усклађеност планираних активности са циљевима, очекиваним резултатима и циљном групом;</w:t>
      </w:r>
    </w:p>
    <w:p w14:paraId="3603B35C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разрађеност и изводљивост плана реализације програма/пројекта, остваривост планираних резултата и мерљивост индикатора;</w:t>
      </w:r>
    </w:p>
    <w:p w14:paraId="47049AAD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развојна, институционална и финансијска одрживост предложеног програма/пројекта;</w:t>
      </w:r>
    </w:p>
    <w:p w14:paraId="16AEB8EA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значај промене која се очекује након примене пројекта;</w:t>
      </w:r>
    </w:p>
    <w:p w14:paraId="47F8A939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економска оправданост предлога буџета у односу на циљ и пројектне активности;</w:t>
      </w:r>
    </w:p>
    <w:p w14:paraId="2980BCBC" w14:textId="77777777" w:rsidR="0095190B" w:rsidRPr="0095190B" w:rsidRDefault="0095190B" w:rsidP="0095190B">
      <w:pPr>
        <w:pStyle w:val="ListParagraph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промоција, тј. публицитет који се огледа у начину информисања циљне групе и шире јавности о програму или пројекту.</w:t>
      </w:r>
    </w:p>
    <w:p w14:paraId="4AD547A5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При одобравању, приоритет имају програми/пројекти који су структурне и развојне природе.</w:t>
      </w:r>
    </w:p>
    <w:p w14:paraId="732A6C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у висини и под условима који обезбеђују да се уз најмањи утрошак средстава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постигну намеравани резултати.</w:t>
      </w:r>
    </w:p>
    <w:p w14:paraId="3D90F8A9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преношењем средстава на посебан наменски рачун код Управе за трезор. </w:t>
      </w:r>
    </w:p>
    <w:p w14:paraId="7DA051F8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Програми се финансирају једнократно или у ратама, у зависности од временског распона за реализацију програма/пројекта.</w:t>
      </w:r>
    </w:p>
    <w:p w14:paraId="0A758A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Носилац програма/пројекта може поднети </w:t>
      </w:r>
      <w:r w:rsidR="00724DB2">
        <w:rPr>
          <w:rFonts w:ascii="Times New Roman" w:hAnsi="Times New Roman" w:cs="Times New Roman"/>
          <w:color w:val="000000"/>
          <w:lang w:val="bg-BG"/>
        </w:rPr>
        <w:t>само једну пријаву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 овом јавном позиву / конкурсу, а средства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додељују се за финансирање/суфинансирање само једног програма / пројекта.</w:t>
      </w:r>
    </w:p>
    <w:p w14:paraId="5A4E8665" w14:textId="77777777" w:rsid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Са предлагачем одобреног програма/пројекта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Општина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закључује уговор у складу са Законом о удружењима и Уредбом о средствима за подстицање програма или недостајућег дела средстава за финансирање програма од јавног интереса које реализују удружења.</w:t>
      </w:r>
    </w:p>
    <w:p w14:paraId="1186B83F" w14:textId="77777777" w:rsidR="00724DB2" w:rsidRPr="0095190B" w:rsidRDefault="00724DB2" w:rsidP="00724DB2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856FD6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Рокови и начин пријављивања на конкурс подразумевају следеће:</w:t>
      </w:r>
    </w:p>
    <w:p w14:paraId="3C448BA6" w14:textId="4707132B" w:rsidR="0095190B" w:rsidRDefault="0095190B" w:rsidP="0095190B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информације о начину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0EE0B2FC" w14:textId="6397735E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„За конкурс удружења – </w:t>
      </w:r>
      <w:r w:rsidR="009451EA">
        <w:rPr>
          <w:rFonts w:ascii="Times New Roman" w:hAnsi="Times New Roman" w:cs="Times New Roman"/>
          <w:color w:val="000000"/>
          <w:lang w:val="bg-BG"/>
        </w:rPr>
        <w:t>култура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 w14:paraId="5D3F1FE6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Пријава се шаље поштом на адресу: Општинска управа Бач, Трг др Зорана Ђинђића 2, Бач.</w:t>
      </w:r>
    </w:p>
    <w:p w14:paraId="59B796CA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Конкурсна документација може се преузети са интернет странице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  <w:hyperlink r:id="rId8" w:history="1">
        <w:r w:rsidRPr="00EA16CB">
          <w:rPr>
            <w:rStyle w:val="Hyperlink"/>
            <w:rFonts w:ascii="Times New Roman" w:hAnsi="Times New Roman" w:cs="Times New Roman"/>
            <w:lang w:val="sr-Latn-RS"/>
          </w:rPr>
          <w:t>www.bac.rs</w:t>
        </w:r>
      </w:hyperlink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Pr="00EA16CB">
        <w:rPr>
          <w:rFonts w:ascii="Times New Roman" w:hAnsi="Times New Roman" w:cs="Times New Roman"/>
          <w:color w:val="000000"/>
          <w:lang w:val="bg-BG"/>
        </w:rPr>
        <w:t>и портала е-Управа</w:t>
      </w:r>
      <w:r w:rsidRPr="00EA16CB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75773335" w14:textId="28C08FA2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021/770-075 </w:t>
      </w:r>
      <w:r w:rsidRPr="00EA16CB">
        <w:rPr>
          <w:rFonts w:ascii="Times New Roman" w:hAnsi="Times New Roman" w:cs="Times New Roman"/>
          <w:color w:val="000000"/>
          <w:lang w:val="sr-Cyrl-RS"/>
        </w:rPr>
        <w:t xml:space="preserve">локал 149 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или путем електронске </w:t>
      </w:r>
      <w:r w:rsidRPr="00EA16CB">
        <w:rPr>
          <w:rFonts w:ascii="Times New Roman" w:hAnsi="Times New Roman" w:cs="Times New Roman"/>
          <w:color w:val="000000"/>
          <w:lang w:val="sr-Latn-RS"/>
        </w:rPr>
        <w:t>-/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поште на адресу </w:t>
      </w:r>
      <w:r w:rsidRPr="00EA16CB">
        <w:rPr>
          <w:rFonts w:ascii="Times New Roman" w:hAnsi="Times New Roman" w:cs="Times New Roman"/>
          <w:color w:val="000000"/>
          <w:lang w:val="sr-Latn-RS"/>
        </w:rPr>
        <w:t>konkursi.udruzenja@bac.rs</w:t>
      </w:r>
      <w:r w:rsidRPr="00EA16CB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50AC2710" w14:textId="46E0648F" w:rsidR="00EA16CB" w:rsidRDefault="0095190B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рок за достављање</w:t>
      </w:r>
      <w:r w:rsid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 је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EA16CB" w:rsidRPr="00EA16CB">
        <w:rPr>
          <w:rFonts w:ascii="Times New Roman" w:hAnsi="Times New Roman" w:cs="Times New Roman"/>
          <w:color w:val="000000"/>
        </w:rPr>
        <w:t xml:space="preserve">15 </w:t>
      </w:r>
      <w:r w:rsidR="00EA16CB" w:rsidRPr="00EA16CB">
        <w:rPr>
          <w:rFonts w:ascii="Times New Roman" w:hAnsi="Times New Roman" w:cs="Times New Roman"/>
          <w:color w:val="000000"/>
          <w:lang w:val="sr-Cyrl-RS"/>
        </w:rPr>
        <w:t>дана од дана објављивања конкурса на сајту општине Бач.</w:t>
      </w:r>
    </w:p>
    <w:p w14:paraId="297E99B1" w14:textId="77777777" w:rsidR="009451EA" w:rsidRPr="009451EA" w:rsidRDefault="009451EA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14:paraId="2C4435EA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Pr="00EA16CB">
        <w:rPr>
          <w:rFonts w:ascii="Times New Roman" w:hAnsi="Times New Roman" w:cs="Times New Roman"/>
          <w:color w:val="000000"/>
          <w:lang w:val="sr-Cyrl-RS"/>
        </w:rPr>
        <w:t>Општине Бач</w:t>
      </w:r>
      <w:r w:rsidRPr="00EA16CB">
        <w:rPr>
          <w:rFonts w:ascii="Times New Roman" w:hAnsi="Times New Roman" w:cs="Times New Roman"/>
          <w:color w:val="000000"/>
          <w:lang w:val="bg-BG"/>
        </w:rPr>
        <w:t>, на Порталу е-Управа и на огласној табли Општинске управе Бач</w:t>
      </w:r>
      <w:r w:rsidRPr="00EA16CB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у року од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30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 пријава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4FD50DC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Одлука о избору програма </w:t>
      </w:r>
      <w:r w:rsidRPr="00EA16CB">
        <w:rPr>
          <w:rFonts w:ascii="Times New Roman" w:hAnsi="Times New Roman" w:cs="Times New Roman"/>
          <w:color w:val="000000"/>
          <w:lang w:val="bg-BG"/>
        </w:rPr>
        <w:t>којима се из буџета Општине Бач додељују средства биће објављена у року од пет дана од дана доношења.</w:t>
      </w:r>
    </w:p>
    <w:p w14:paraId="3B7F495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14:paraId="1D2E5119" w14:textId="77777777" w:rsidR="00EA16CB" w:rsidRPr="00EA16CB" w:rsidRDefault="00EA16CB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Непотпуне пријаве, односно непотпуно или непрецизно представљени програми или остала конкурсна документација, не </w:t>
      </w:r>
      <w:bookmarkStart w:id="0" w:name="_GoBack"/>
      <w:bookmarkEnd w:id="0"/>
      <w:r w:rsidRPr="00EA16CB">
        <w:rPr>
          <w:rFonts w:ascii="Times New Roman" w:hAnsi="Times New Roman" w:cs="Times New Roman"/>
          <w:color w:val="000000"/>
          <w:lang w:val="bg-BG"/>
        </w:rPr>
        <w:t>разматрају се.</w:t>
      </w:r>
    </w:p>
    <w:p w14:paraId="0CD0BF7E" w14:textId="3E53B499" w:rsidR="00EB76FC" w:rsidRPr="0095190B" w:rsidRDefault="00EB76FC" w:rsidP="00EA16CB">
      <w:pPr>
        <w:pStyle w:val="ListParagraph"/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EB76FC" w:rsidRPr="0095190B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3D228" w14:textId="77777777" w:rsidR="005C0E76" w:rsidRDefault="005C0E76" w:rsidP="009F428A">
      <w:r>
        <w:separator/>
      </w:r>
    </w:p>
  </w:endnote>
  <w:endnote w:type="continuationSeparator" w:id="0">
    <w:p w14:paraId="34170274" w14:textId="77777777" w:rsidR="005C0E76" w:rsidRDefault="005C0E76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8B6C2" w14:textId="77777777" w:rsidR="005C0E76" w:rsidRDefault="005C0E76" w:rsidP="009F428A">
      <w:r>
        <w:separator/>
      </w:r>
    </w:p>
  </w:footnote>
  <w:footnote w:type="continuationSeparator" w:id="0">
    <w:p w14:paraId="603D113D" w14:textId="77777777" w:rsidR="005C0E76" w:rsidRDefault="005C0E76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0E8"/>
    <w:multiLevelType w:val="hybridMultilevel"/>
    <w:tmpl w:val="30D24E1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505BC"/>
    <w:multiLevelType w:val="hybridMultilevel"/>
    <w:tmpl w:val="3ED6272C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39512E"/>
    <w:multiLevelType w:val="hybridMultilevel"/>
    <w:tmpl w:val="82569628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C62332F"/>
    <w:multiLevelType w:val="hybridMultilevel"/>
    <w:tmpl w:val="FB70B31A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2" w15:restartNumberingAfterBreak="0">
    <w:nsid w:val="6DBA43DC"/>
    <w:multiLevelType w:val="hybridMultilevel"/>
    <w:tmpl w:val="052CBF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FD483E60">
      <w:numFmt w:val="bullet"/>
      <w:lvlText w:val="•"/>
      <w:lvlJc w:val="left"/>
      <w:pPr>
        <w:ind w:left="2084" w:hanging="72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4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6077C"/>
    <w:rsid w:val="00084310"/>
    <w:rsid w:val="00142A14"/>
    <w:rsid w:val="001A7194"/>
    <w:rsid w:val="001E13F3"/>
    <w:rsid w:val="00214A94"/>
    <w:rsid w:val="002A2BD5"/>
    <w:rsid w:val="002A4EAE"/>
    <w:rsid w:val="003A32AA"/>
    <w:rsid w:val="003A5F53"/>
    <w:rsid w:val="004C6C06"/>
    <w:rsid w:val="00502CF1"/>
    <w:rsid w:val="005C0E76"/>
    <w:rsid w:val="00607519"/>
    <w:rsid w:val="00724DB2"/>
    <w:rsid w:val="008561DE"/>
    <w:rsid w:val="008D0AB4"/>
    <w:rsid w:val="008F2E71"/>
    <w:rsid w:val="0090293D"/>
    <w:rsid w:val="009451EA"/>
    <w:rsid w:val="0095190B"/>
    <w:rsid w:val="009F428A"/>
    <w:rsid w:val="00A014A1"/>
    <w:rsid w:val="00A34F2D"/>
    <w:rsid w:val="00B17273"/>
    <w:rsid w:val="00D73D47"/>
    <w:rsid w:val="00EA16CB"/>
    <w:rsid w:val="00EB76FC"/>
    <w:rsid w:val="00EF2457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16D5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Nabrajanje11">
    <w:name w:val="Nabrajanje 1.1."/>
    <w:basedOn w:val="Nabrajanje"/>
    <w:uiPriority w:val="99"/>
    <w:rsid w:val="0095190B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95190B"/>
  </w:style>
  <w:style w:type="paragraph" w:customStyle="1" w:styleId="Nabrajanje111">
    <w:name w:val="Nabrajanje 1.1.1."/>
    <w:basedOn w:val="Nabrajanje11"/>
    <w:uiPriority w:val="99"/>
    <w:rsid w:val="0095190B"/>
    <w:pPr>
      <w:ind w:left="1191"/>
    </w:pPr>
  </w:style>
  <w:style w:type="character" w:styleId="Hyperlink">
    <w:name w:val="Hyperlink"/>
    <w:basedOn w:val="DefaultParagraphFont"/>
    <w:uiPriority w:val="99"/>
    <w:unhideWhenUsed/>
    <w:rsid w:val="00EA1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310DFC-561C-48FB-A87E-F3F6FBF4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7</cp:revision>
  <dcterms:created xsi:type="dcterms:W3CDTF">2019-10-21T10:50:00Z</dcterms:created>
  <dcterms:modified xsi:type="dcterms:W3CDTF">2020-03-12T07:16:00Z</dcterms:modified>
</cp:coreProperties>
</file>