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35D3" w14:textId="77777777" w:rsidR="00875958" w:rsidRPr="002F6D7E" w:rsidRDefault="00875958" w:rsidP="00875958">
      <w:pPr>
        <w:pStyle w:val="NoSpacing"/>
        <w:rPr>
          <w:b/>
          <w:bCs/>
          <w:lang w:val="sr-Cyrl-RS"/>
        </w:rPr>
      </w:pPr>
      <w:r w:rsidRPr="002F6D7E">
        <w:rPr>
          <w:b/>
          <w:bCs/>
          <w:lang w:val="sr-Cyrl-RS"/>
        </w:rPr>
        <w:t>РЕПУБЛИКА СРБИЈА</w:t>
      </w:r>
    </w:p>
    <w:p w14:paraId="3709AD81" w14:textId="77777777" w:rsidR="00875958" w:rsidRPr="002F6D7E" w:rsidRDefault="00875958" w:rsidP="00875958">
      <w:pPr>
        <w:pStyle w:val="NoSpacing"/>
        <w:rPr>
          <w:b/>
          <w:bCs/>
          <w:lang w:val="sr-Cyrl-RS"/>
        </w:rPr>
      </w:pPr>
      <w:r w:rsidRPr="002F6D7E">
        <w:rPr>
          <w:b/>
          <w:bCs/>
          <w:lang w:val="sr-Cyrl-RS"/>
        </w:rPr>
        <w:t>АУТОНОМНА ПОКРАЈИНА ВОЈВОДИНА</w:t>
      </w:r>
    </w:p>
    <w:p w14:paraId="0951FD24" w14:textId="77777777" w:rsidR="00875958" w:rsidRPr="002F6D7E" w:rsidRDefault="00875958" w:rsidP="00875958">
      <w:pPr>
        <w:pStyle w:val="NoSpacing"/>
        <w:rPr>
          <w:b/>
          <w:bCs/>
          <w:lang w:val="sr-Cyrl-RS"/>
        </w:rPr>
      </w:pPr>
      <w:r w:rsidRPr="002F6D7E">
        <w:rPr>
          <w:b/>
          <w:bCs/>
          <w:lang w:val="sr-Cyrl-RS"/>
        </w:rPr>
        <w:t>ОПШТИНА БАЧ</w:t>
      </w:r>
    </w:p>
    <w:p w14:paraId="2969084D" w14:textId="77777777" w:rsidR="00875958" w:rsidRPr="002F6D7E" w:rsidRDefault="00875958" w:rsidP="00875958">
      <w:pPr>
        <w:pStyle w:val="NoSpacing"/>
        <w:rPr>
          <w:b/>
          <w:bCs/>
          <w:lang w:val="sr-Cyrl-RS"/>
        </w:rPr>
      </w:pPr>
      <w:r w:rsidRPr="002F6D7E">
        <w:rPr>
          <w:b/>
          <w:bCs/>
          <w:lang w:val="sr-Cyrl-RS"/>
        </w:rPr>
        <w:t xml:space="preserve">Комисија за спровођење поступка давања у закуп </w:t>
      </w:r>
    </w:p>
    <w:p w14:paraId="3D702A9E" w14:textId="77777777" w:rsidR="00875958" w:rsidRPr="002F6D7E" w:rsidRDefault="00875958" w:rsidP="00875958">
      <w:pPr>
        <w:pStyle w:val="NoSpacing"/>
        <w:rPr>
          <w:b/>
          <w:bCs/>
          <w:lang w:val="sr-Cyrl-RS"/>
        </w:rPr>
      </w:pPr>
      <w:r w:rsidRPr="002F6D7E">
        <w:rPr>
          <w:b/>
          <w:bCs/>
          <w:lang w:val="sr-Cyrl-RS"/>
        </w:rPr>
        <w:t>непокретности у јавној својини општин</w:t>
      </w:r>
      <w:r>
        <w:rPr>
          <w:b/>
          <w:bCs/>
          <w:lang w:val="sr-Cyrl-RS"/>
        </w:rPr>
        <w:t>е</w:t>
      </w:r>
      <w:r w:rsidRPr="002F6D7E">
        <w:rPr>
          <w:b/>
          <w:bCs/>
          <w:lang w:val="sr-Cyrl-RS"/>
        </w:rPr>
        <w:t xml:space="preserve"> Бач</w:t>
      </w:r>
    </w:p>
    <w:p w14:paraId="131FD587" w14:textId="77777777" w:rsidR="00875958" w:rsidRPr="002F6D7E" w:rsidRDefault="00875958" w:rsidP="00875958">
      <w:pPr>
        <w:pStyle w:val="NoSpacing"/>
        <w:rPr>
          <w:b/>
          <w:bCs/>
          <w:lang w:val="sr-Latn-RS"/>
        </w:rPr>
      </w:pPr>
      <w:r w:rsidRPr="002F6D7E">
        <w:rPr>
          <w:b/>
          <w:bCs/>
          <w:lang w:val="sr-Cyrl-RS"/>
        </w:rPr>
        <w:t xml:space="preserve">Број: </w:t>
      </w:r>
      <w:r w:rsidRPr="002F6D7E">
        <w:rPr>
          <w:b/>
          <w:bCs/>
          <w:lang w:val="sr-Latn-RS"/>
        </w:rPr>
        <w:t>464-</w:t>
      </w:r>
      <w:r>
        <w:rPr>
          <w:b/>
          <w:bCs/>
          <w:lang w:val="sr-Latn-RS"/>
        </w:rPr>
        <w:t>5</w:t>
      </w:r>
      <w:r w:rsidRPr="002F6D7E">
        <w:rPr>
          <w:b/>
          <w:bCs/>
          <w:lang w:val="sr-Latn-RS"/>
        </w:rPr>
        <w:t>/202</w:t>
      </w:r>
      <w:r>
        <w:rPr>
          <w:b/>
          <w:bCs/>
          <w:lang w:val="sr-Latn-RS"/>
        </w:rPr>
        <w:t>4</w:t>
      </w:r>
      <w:r w:rsidRPr="002F6D7E">
        <w:rPr>
          <w:b/>
          <w:bCs/>
          <w:lang w:val="sr-Latn-RS"/>
        </w:rPr>
        <w:t>-IV-02</w:t>
      </w:r>
    </w:p>
    <w:p w14:paraId="474F659F" w14:textId="77777777" w:rsidR="00875958" w:rsidRPr="002F6D7E" w:rsidRDefault="00875958" w:rsidP="00875958">
      <w:pPr>
        <w:pStyle w:val="NoSpacing"/>
        <w:rPr>
          <w:b/>
          <w:bCs/>
          <w:lang w:val="sr-Cyrl-RS"/>
        </w:rPr>
      </w:pPr>
      <w:r w:rsidRPr="002F6D7E">
        <w:rPr>
          <w:b/>
          <w:bCs/>
          <w:lang w:val="sr-Cyrl-RS"/>
        </w:rPr>
        <w:t>Дана: 2</w:t>
      </w:r>
      <w:r>
        <w:rPr>
          <w:b/>
          <w:bCs/>
          <w:lang w:val="sr-Cyrl-RS"/>
        </w:rPr>
        <w:t>8</w:t>
      </w:r>
      <w:r w:rsidRPr="002F6D7E">
        <w:rPr>
          <w:b/>
          <w:bCs/>
          <w:lang w:val="sr-Cyrl-RS"/>
        </w:rPr>
        <w:t>.</w:t>
      </w:r>
      <w:r>
        <w:rPr>
          <w:b/>
          <w:bCs/>
          <w:lang w:val="sr-Cyrl-RS"/>
        </w:rPr>
        <w:t>02</w:t>
      </w:r>
      <w:r w:rsidRPr="002F6D7E">
        <w:rPr>
          <w:b/>
          <w:bCs/>
          <w:lang w:val="sr-Cyrl-RS"/>
        </w:rPr>
        <w:t>.202</w:t>
      </w:r>
      <w:r>
        <w:rPr>
          <w:b/>
          <w:bCs/>
          <w:lang w:val="sr-Cyrl-RS"/>
        </w:rPr>
        <w:t>4</w:t>
      </w:r>
      <w:r w:rsidRPr="002F6D7E">
        <w:rPr>
          <w:b/>
          <w:bCs/>
          <w:lang w:val="sr-Cyrl-RS"/>
        </w:rPr>
        <w:t>.</w:t>
      </w:r>
    </w:p>
    <w:p w14:paraId="4BFA6CD6" w14:textId="77777777" w:rsidR="00875958" w:rsidRDefault="00875958" w:rsidP="00875958">
      <w:pPr>
        <w:pStyle w:val="NoSpacing"/>
        <w:rPr>
          <w:lang w:val="sr-Cyrl-RS"/>
        </w:rPr>
      </w:pPr>
    </w:p>
    <w:p w14:paraId="612E330B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На основу члана 7.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Републике Србије“ број 16/2018), члана 45. Одлуке о прибављању, располагању и управљању стварима и другим имовинским правима у јавној својини општине Бач („Службени лист општине Бач“ број 13/2019) и члана 4. Одлуке о покретању поступка давања у закуп пословног простора у јавној својини општине Бач („Службени лист општине Бач“ број</w:t>
      </w:r>
      <w:r>
        <w:rPr>
          <w:lang w:val="sr-Latn-RS"/>
        </w:rPr>
        <w:t xml:space="preserve"> </w:t>
      </w:r>
      <w:r>
        <w:rPr>
          <w:lang w:val="sr-Cyrl-RS"/>
        </w:rPr>
        <w:t>31</w:t>
      </w:r>
      <w:r>
        <w:rPr>
          <w:lang w:val="sr-Latn-RS"/>
        </w:rPr>
        <w:t>/2023</w:t>
      </w:r>
      <w:r>
        <w:rPr>
          <w:lang w:val="sr-Cyrl-RS"/>
        </w:rPr>
        <w:t xml:space="preserve"> и 5/2024), Комисија за спровођење поступка давања у закуп непокретности у јавној својини општине Бач објављује</w:t>
      </w:r>
    </w:p>
    <w:p w14:paraId="44691D04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0F8AEB23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5F6B5888" w14:textId="77777777" w:rsidR="00875958" w:rsidRPr="001D0C63" w:rsidRDefault="00875958" w:rsidP="00875958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Ј А В Н И   </w:t>
      </w:r>
      <w:r w:rsidRPr="001D0C63">
        <w:rPr>
          <w:b/>
          <w:bCs/>
          <w:lang w:val="sr-Cyrl-RS"/>
        </w:rPr>
        <w:t>О Г Л А С</w:t>
      </w:r>
    </w:p>
    <w:p w14:paraId="343049CD" w14:textId="77777777" w:rsidR="00875958" w:rsidRPr="001D0C63" w:rsidRDefault="00875958" w:rsidP="00875958">
      <w:pPr>
        <w:pStyle w:val="NoSpacing"/>
        <w:jc w:val="center"/>
        <w:rPr>
          <w:b/>
          <w:bCs/>
          <w:lang w:val="sr-Cyrl-RS"/>
        </w:rPr>
      </w:pPr>
      <w:r w:rsidRPr="001D0C63">
        <w:rPr>
          <w:b/>
          <w:bCs/>
          <w:lang w:val="sr-Cyrl-RS"/>
        </w:rPr>
        <w:t>О ДАВАЊУ У ЗАКУП ПОСЛОВНОГ ПРОСТОРА У ЈАВНОЈ СВОЈИНИ ОПШТИНЕ БАЧ</w:t>
      </w:r>
    </w:p>
    <w:p w14:paraId="3B8C02A2" w14:textId="77777777" w:rsidR="00875958" w:rsidRPr="001D0C63" w:rsidRDefault="00875958" w:rsidP="00875958">
      <w:pPr>
        <w:pStyle w:val="NoSpacing"/>
        <w:jc w:val="center"/>
        <w:rPr>
          <w:b/>
          <w:bCs/>
          <w:lang w:val="sr-Cyrl-RS"/>
        </w:rPr>
      </w:pPr>
      <w:r w:rsidRPr="001D0C63">
        <w:rPr>
          <w:b/>
          <w:bCs/>
          <w:lang w:val="sr-Cyrl-RS"/>
        </w:rPr>
        <w:t>ПУТЕМ ПРИКУПЉАЊА ЗАТВОРЕН</w:t>
      </w:r>
      <w:r>
        <w:rPr>
          <w:b/>
          <w:bCs/>
          <w:lang w:val="sr-Cyrl-RS"/>
        </w:rPr>
        <w:t>ИХ</w:t>
      </w:r>
      <w:r w:rsidRPr="001D0C63">
        <w:rPr>
          <w:b/>
          <w:bCs/>
          <w:lang w:val="sr-Cyrl-RS"/>
        </w:rPr>
        <w:t xml:space="preserve"> ПИСМЕНИХ ПОНУДА</w:t>
      </w:r>
    </w:p>
    <w:p w14:paraId="054DCD6F" w14:textId="77777777" w:rsidR="00875958" w:rsidRDefault="00875958" w:rsidP="00875958">
      <w:pPr>
        <w:pStyle w:val="NoSpacing"/>
        <w:jc w:val="center"/>
        <w:rPr>
          <w:b/>
          <w:bCs/>
          <w:lang w:val="sr-Cyrl-RS"/>
        </w:rPr>
      </w:pPr>
    </w:p>
    <w:p w14:paraId="14CEC0DE" w14:textId="77777777" w:rsidR="00875958" w:rsidRPr="001D0C63" w:rsidRDefault="00875958" w:rsidP="00875958">
      <w:pPr>
        <w:pStyle w:val="NoSpacing"/>
        <w:jc w:val="center"/>
        <w:rPr>
          <w:b/>
          <w:bCs/>
          <w:lang w:val="sr-Cyrl-RS"/>
        </w:rPr>
      </w:pPr>
    </w:p>
    <w:p w14:paraId="5AC9B833" w14:textId="77777777" w:rsidR="00875958" w:rsidRPr="001D0C63" w:rsidRDefault="00875958" w:rsidP="00875958">
      <w:pPr>
        <w:pStyle w:val="NoSpacing"/>
        <w:jc w:val="center"/>
        <w:rPr>
          <w:b/>
          <w:bCs/>
          <w:lang w:val="sr-Cyrl-RS"/>
        </w:rPr>
      </w:pPr>
      <w:r w:rsidRPr="001D0C63">
        <w:rPr>
          <w:b/>
          <w:bCs/>
          <w:lang w:val="sr-Latn-RS"/>
        </w:rPr>
        <w:t xml:space="preserve">I </w:t>
      </w:r>
      <w:r w:rsidRPr="001D0C63">
        <w:rPr>
          <w:b/>
          <w:bCs/>
          <w:lang w:val="sr-Cyrl-RS"/>
        </w:rPr>
        <w:t>ПРЕДМЕТ ОГЛАСА</w:t>
      </w:r>
    </w:p>
    <w:p w14:paraId="07AC552C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Расписује се јавни оглас за давање у закуп пословног простора у јавној својини општине Бач прикупљањем затворених писмених понуда за непокретности уписане у Лист непокретности број 359 </w:t>
      </w:r>
      <w:proofErr w:type="spellStart"/>
      <w:r>
        <w:rPr>
          <w:lang w:val="sr-Cyrl-RS"/>
        </w:rPr>
        <w:t>к.о</w:t>
      </w:r>
      <w:proofErr w:type="spellEnd"/>
      <w:r>
        <w:rPr>
          <w:lang w:val="sr-Cyrl-RS"/>
        </w:rPr>
        <w:t xml:space="preserve">. </w:t>
      </w:r>
      <w:proofErr w:type="spellStart"/>
      <w:r>
        <w:rPr>
          <w:lang w:val="sr-Cyrl-RS"/>
        </w:rPr>
        <w:t>Плавна</w:t>
      </w:r>
      <w:proofErr w:type="spellEnd"/>
      <w:r>
        <w:rPr>
          <w:lang w:val="sr-Cyrl-RS"/>
        </w:rPr>
        <w:t xml:space="preserve"> под </w:t>
      </w:r>
      <w:proofErr w:type="spellStart"/>
      <w:r>
        <w:rPr>
          <w:lang w:val="sr-Cyrl-RS"/>
        </w:rPr>
        <w:t>парцелним</w:t>
      </w:r>
      <w:proofErr w:type="spellEnd"/>
      <w:r>
        <w:rPr>
          <w:lang w:val="sr-Cyrl-RS"/>
        </w:rPr>
        <w:t xml:space="preserve"> бројем 2340 објекат број 1 пословна зграда за коју није утврђена делатност – </w:t>
      </w:r>
      <w:proofErr w:type="spellStart"/>
      <w:r>
        <w:rPr>
          <w:lang w:val="sr-Cyrl-RS"/>
        </w:rPr>
        <w:t>вишенаменска</w:t>
      </w:r>
      <w:proofErr w:type="spellEnd"/>
      <w:r>
        <w:rPr>
          <w:lang w:val="sr-Cyrl-RS"/>
        </w:rPr>
        <w:t xml:space="preserve"> производна хала у улици Маршала Тита 2К у површини од 941 м2 и објекат број 2 помоћна зграда у улици Маршала Тита у површини од 139 м2, на којим непокретностима је уписано право јавне својине општине Бач у целини.</w:t>
      </w:r>
    </w:p>
    <w:p w14:paraId="794C27E3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79A3246D" w14:textId="77777777" w:rsidR="00875958" w:rsidRPr="001D0C63" w:rsidRDefault="00875958" w:rsidP="00875958">
      <w:pPr>
        <w:pStyle w:val="NoSpacing"/>
        <w:jc w:val="center"/>
        <w:rPr>
          <w:b/>
          <w:bCs/>
          <w:lang w:val="sr-Cyrl-RS"/>
        </w:rPr>
      </w:pPr>
      <w:r w:rsidRPr="001D0C63">
        <w:rPr>
          <w:b/>
          <w:bCs/>
          <w:lang w:val="sr-Latn-RS"/>
        </w:rPr>
        <w:t xml:space="preserve">II </w:t>
      </w:r>
      <w:r w:rsidRPr="001D0C63">
        <w:rPr>
          <w:b/>
          <w:bCs/>
          <w:lang w:val="sr-Cyrl-RS"/>
        </w:rPr>
        <w:t>ВРЕМЕ ЗАКУПА</w:t>
      </w:r>
    </w:p>
    <w:p w14:paraId="02B95845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Пословни простори се издају у закуп на период до 10 година, и не може се давати у подзакуп.</w:t>
      </w:r>
    </w:p>
    <w:p w14:paraId="1B7C0D7C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011E0D4B" w14:textId="77777777" w:rsidR="00875958" w:rsidRPr="001D0C63" w:rsidRDefault="00875958" w:rsidP="00875958">
      <w:pPr>
        <w:pStyle w:val="NoSpacing"/>
        <w:jc w:val="center"/>
        <w:rPr>
          <w:b/>
          <w:bCs/>
          <w:lang w:val="sr-Cyrl-RS"/>
        </w:rPr>
      </w:pPr>
      <w:r w:rsidRPr="001D0C63">
        <w:rPr>
          <w:b/>
          <w:bCs/>
          <w:lang w:val="sr-Latn-RS"/>
        </w:rPr>
        <w:t xml:space="preserve">III </w:t>
      </w:r>
      <w:r>
        <w:rPr>
          <w:b/>
          <w:bCs/>
          <w:lang w:val="sr-Cyrl-RS"/>
        </w:rPr>
        <w:t xml:space="preserve"> НАМЕНА И </w:t>
      </w:r>
      <w:r w:rsidRPr="001D0C63">
        <w:rPr>
          <w:b/>
          <w:bCs/>
          <w:lang w:val="sr-Cyrl-RS"/>
        </w:rPr>
        <w:t>СТАЊЕ ПОСЛОВНОГ ПРОСТОРА</w:t>
      </w:r>
    </w:p>
    <w:p w14:paraId="78F0A60C" w14:textId="77777777" w:rsidR="00875958" w:rsidRDefault="00875958" w:rsidP="00875958">
      <w:pPr>
        <w:pStyle w:val="NoSpacing"/>
        <w:jc w:val="both"/>
        <w:rPr>
          <w:lang w:val="sr-Latn-RS"/>
        </w:rPr>
      </w:pPr>
      <w:r>
        <w:rPr>
          <w:lang w:val="sr-Cyrl-RS"/>
        </w:rPr>
        <w:t>Пословни простори се издају у закуп као целина, виђеном стању и закупац се не може позивати на физичке недостатке пословног простора. Пословни простор се издаје за обављање производне (индустријске) делатности.</w:t>
      </w:r>
    </w:p>
    <w:p w14:paraId="431F1638" w14:textId="77777777" w:rsidR="00875958" w:rsidRDefault="00875958" w:rsidP="00875958">
      <w:pPr>
        <w:pStyle w:val="NoSpacing"/>
        <w:jc w:val="both"/>
        <w:rPr>
          <w:lang w:val="sr-Latn-RS"/>
        </w:rPr>
      </w:pPr>
    </w:p>
    <w:p w14:paraId="1AA42B1A" w14:textId="77777777" w:rsidR="00875958" w:rsidRDefault="00875958" w:rsidP="00875958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</w:rPr>
        <w:t>IV</w:t>
      </w:r>
      <w:r w:rsidRPr="00510745">
        <w:rPr>
          <w:b/>
          <w:bCs/>
          <w:lang w:val="ru-RU"/>
        </w:rPr>
        <w:t xml:space="preserve"> </w:t>
      </w:r>
      <w:r w:rsidRPr="00417383">
        <w:rPr>
          <w:b/>
          <w:bCs/>
          <w:lang w:val="sr-Cyrl-RS"/>
        </w:rPr>
        <w:t>ПОЧЕТНА ЦЕНА ЗАКУПА</w:t>
      </w:r>
    </w:p>
    <w:p w14:paraId="2716463C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Почетна цена закупа утврђује се у 756 евра на месечном нивоу, у динарској противвредности на дан фактурисања по средњем курсу Народне банке Србије. У цену закупа нису урачунати текући трошкови који оптерећују предметне непокретности (трошкови за утрошену електричну енергију, трошкови комуналних услуга и трошкови текућег одржавања пословног простора), које сноси закупац.</w:t>
      </w:r>
    </w:p>
    <w:p w14:paraId="1C9131B5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092CB24B" w14:textId="77777777" w:rsidR="00875958" w:rsidRDefault="00875958" w:rsidP="00875958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</w:rPr>
        <w:t>V</w:t>
      </w:r>
      <w:r w:rsidRPr="00510745">
        <w:rPr>
          <w:b/>
          <w:bCs/>
          <w:lang w:val="ru-RU"/>
        </w:rPr>
        <w:t xml:space="preserve"> </w:t>
      </w:r>
      <w:r w:rsidRPr="00417383">
        <w:rPr>
          <w:b/>
          <w:bCs/>
          <w:lang w:val="sr-Cyrl-RS"/>
        </w:rPr>
        <w:t>НАЧИН ПЛАЋАЊА</w:t>
      </w:r>
    </w:p>
    <w:p w14:paraId="12C089F1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Лице са којим се закључи уговор о закупу на основу овог Огласа у обавези је да закупнину плаћа унапред, најкасније до 10-ог дана у месецу за текући месец, на основу фактуре Одељења за буџет и финансије Општинске управе Бач.</w:t>
      </w:r>
    </w:p>
    <w:p w14:paraId="7F7899D8" w14:textId="77777777" w:rsidR="00875958" w:rsidRDefault="00875958" w:rsidP="00875958">
      <w:pPr>
        <w:pStyle w:val="NoSpacing"/>
        <w:rPr>
          <w:lang w:val="sr-Cyrl-RS"/>
        </w:rPr>
      </w:pPr>
    </w:p>
    <w:p w14:paraId="50B2F59E" w14:textId="77777777" w:rsidR="00875958" w:rsidRDefault="00875958" w:rsidP="00875958">
      <w:pPr>
        <w:pStyle w:val="NoSpacing"/>
        <w:jc w:val="center"/>
        <w:rPr>
          <w:b/>
          <w:bCs/>
          <w:lang w:val="sr-Cyrl-RS"/>
        </w:rPr>
      </w:pPr>
      <w:r w:rsidRPr="007B09C3">
        <w:rPr>
          <w:b/>
          <w:bCs/>
        </w:rPr>
        <w:t>VI</w:t>
      </w:r>
      <w:r w:rsidRPr="00510745">
        <w:rPr>
          <w:b/>
          <w:bCs/>
          <w:lang w:val="ru-RU"/>
        </w:rPr>
        <w:t xml:space="preserve"> </w:t>
      </w:r>
      <w:r w:rsidRPr="007B09C3">
        <w:rPr>
          <w:b/>
          <w:bCs/>
          <w:lang w:val="sr-Cyrl-RS"/>
        </w:rPr>
        <w:t>ОПШТИ УСЛОВИ ОГЛАСА</w:t>
      </w:r>
    </w:p>
    <w:p w14:paraId="7C859BDE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Поступак давања у закуп пословног простора спровешће Комисија за спровођење поступка давања у закуп непокретности у јавној својини општине Бач.</w:t>
      </w:r>
    </w:p>
    <w:p w14:paraId="2CB97BF3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62D4ED1F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Оглас ће бити отворен 15 дана, почев од дана објављивања у средствима јавног информисања. </w:t>
      </w:r>
    </w:p>
    <w:p w14:paraId="1D99A1EB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29E57E2D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Право учешћа на огласу имају сва правна и физичка лица.</w:t>
      </w:r>
    </w:p>
    <w:p w14:paraId="64265AF6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2E7C8EAC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Увид у документацију заинтересовани учесници поступка могу извршити у згради Општинске управе Бач, Трг Маршала Тита број 2, у канцеларији број 13, сваког радног дана у периоду од 8,00 до 12,00 часова. Контакт особа је Оливера </w:t>
      </w:r>
      <w:proofErr w:type="spellStart"/>
      <w:r>
        <w:rPr>
          <w:lang w:val="sr-Cyrl-RS"/>
        </w:rPr>
        <w:t>Ракоција</w:t>
      </w:r>
      <w:proofErr w:type="spellEnd"/>
      <w:r>
        <w:rPr>
          <w:lang w:val="sr-Cyrl-RS"/>
        </w:rPr>
        <w:t xml:space="preserve">. </w:t>
      </w:r>
    </w:p>
    <w:p w14:paraId="7B7A2742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184119D2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Рок за достављање понуде за учешће у поступку је 31.03.2024. године до 15,00 часова, било да се шаље поштом, било да се предаје лично на писарници.</w:t>
      </w:r>
    </w:p>
    <w:p w14:paraId="14885719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4D820A56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Понуде се достављају у затвореној коверти. Понуђени износ закупнине мора бити исти или већи од почетног износа из јавног огласа.</w:t>
      </w:r>
    </w:p>
    <w:p w14:paraId="10D35E2F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17D0FBDB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За учешће у поступку прикупљања писмених понуда путем овог огласа утврђује се депозит у износу од 20% од почетног износа закупнине. Депозит у висини од 151,20 евра  у динарској противвредности по средњем курсу Народне банке Србије на дан уплате се уплаћује на рачун буџета општине Бач – депозит број 840-710804-67, позив на број за физичка лица ЈМБГ, за правна лица ПИБ, са назнаком „за учешће у поступку прикупљања понуда за закуп пословног простора“.</w:t>
      </w:r>
    </w:p>
    <w:p w14:paraId="475ABEAD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7F51BC93" w14:textId="77777777" w:rsidR="00875958" w:rsidRDefault="00875958" w:rsidP="00875958">
      <w:pPr>
        <w:pStyle w:val="NoSpacing"/>
        <w:jc w:val="center"/>
        <w:rPr>
          <w:b/>
          <w:bCs/>
          <w:lang w:val="sr-Cyrl-RS"/>
        </w:rPr>
      </w:pPr>
      <w:r w:rsidRPr="00696E5C">
        <w:rPr>
          <w:b/>
          <w:bCs/>
        </w:rPr>
        <w:t xml:space="preserve">VII </w:t>
      </w:r>
      <w:r w:rsidRPr="00696E5C">
        <w:rPr>
          <w:b/>
          <w:bCs/>
          <w:lang w:val="sr-Cyrl-RS"/>
        </w:rPr>
        <w:t>ОБАВЕЗНА САДРЖИНА ПОНУДЕ</w:t>
      </w:r>
    </w:p>
    <w:p w14:paraId="7DBC4969" w14:textId="77777777" w:rsidR="00875958" w:rsidRDefault="00875958" w:rsidP="00875958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F3010">
        <w:rPr>
          <w:b/>
          <w:bCs/>
          <w:lang w:val="sr-Cyrl-RS"/>
        </w:rPr>
        <w:t>За физичка лица</w:t>
      </w:r>
      <w:r>
        <w:rPr>
          <w:lang w:val="sr-Cyrl-RS"/>
        </w:rPr>
        <w:t xml:space="preserve">: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пословног простора за који се доставља понуда, име и презиме понуђача, адреса становања, очитана лична карта,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делатности која ће се обављати у пословном простору, доказ о </w:t>
      </w:r>
      <w:proofErr w:type="spellStart"/>
      <w:r>
        <w:rPr>
          <w:lang w:val="sr-Cyrl-RS"/>
        </w:rPr>
        <w:t>уплаћеном</w:t>
      </w:r>
      <w:proofErr w:type="spellEnd"/>
      <w:r>
        <w:rPr>
          <w:lang w:val="sr-Cyrl-RS"/>
        </w:rPr>
        <w:t xml:space="preserve"> депозиту, број рачуна на који ће се извршити повраћај депозита, понуђени износ закупнине, потпис понуђача;</w:t>
      </w:r>
    </w:p>
    <w:p w14:paraId="3B5944A5" w14:textId="77777777" w:rsidR="00875958" w:rsidRDefault="00875958" w:rsidP="00875958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F3010">
        <w:rPr>
          <w:b/>
          <w:bCs/>
          <w:lang w:val="sr-Cyrl-RS"/>
        </w:rPr>
        <w:t>За предузетнике и правна лица</w:t>
      </w:r>
      <w:r>
        <w:rPr>
          <w:lang w:val="sr-Cyrl-RS"/>
        </w:rPr>
        <w:t xml:space="preserve">: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пословног простора за који се доставља понуда, пословно име и седиште, матични број, ПИБ, решење у упису у Регистар Агенције за привредне регистре или други одговарајући регистар,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делатности која ће се обављати у пословном простору, доказ о </w:t>
      </w:r>
      <w:proofErr w:type="spellStart"/>
      <w:r>
        <w:rPr>
          <w:lang w:val="sr-Cyrl-RS"/>
        </w:rPr>
        <w:t>уплаћеном</w:t>
      </w:r>
      <w:proofErr w:type="spellEnd"/>
      <w:r>
        <w:rPr>
          <w:lang w:val="sr-Cyrl-RS"/>
        </w:rPr>
        <w:t xml:space="preserve"> депозиту, број рачуна на који ће се извршити повраћај депозита, понуђени износ закупнине, потпис и печат овлашћеног лица;</w:t>
      </w:r>
    </w:p>
    <w:p w14:paraId="6AAB3F63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46ABA3D0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Понуда се доставља у затвореној коверти, са назнаком да се ради о понуди за давање у закуп пословног простора у Бачу, и са напоменом „НЕ ОТВАРАТИ“. Понуда се шаље поштом препоручено или се предаје на писарници Општинске управе Бач, Бач, Трг др Зорана Ђинђића 2, са назнаком примаоца - Комисија за спровођење поступка давања у закуп непокретности у јавној својини општине Бач.</w:t>
      </w:r>
    </w:p>
    <w:p w14:paraId="41B83D27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540ECBCC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Неблаговремене и неуредне понуде ће се одбацити.</w:t>
      </w:r>
    </w:p>
    <w:p w14:paraId="56AD27A7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4BD703A4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Отварање </w:t>
      </w:r>
      <w:proofErr w:type="spellStart"/>
      <w:r>
        <w:rPr>
          <w:lang w:val="sr-Cyrl-RS"/>
        </w:rPr>
        <w:t>приспелих</w:t>
      </w:r>
      <w:proofErr w:type="spellEnd"/>
      <w:r>
        <w:rPr>
          <w:lang w:val="sr-Cyrl-RS"/>
        </w:rPr>
        <w:t xml:space="preserve"> понуда обавиће се 02.04.2024. године у згради општине Бач Трг др Зорана Ђинђића 2, канцеларија број 13, са почетком у 12,00 часова. Понуђачи могу да присуствују отварању понуде.</w:t>
      </w:r>
    </w:p>
    <w:p w14:paraId="12B3797B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0A48216E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Поступак прикупљања понуда јавним огласом сматра се успелим ако је приспела бар једна уредна и благовремена понуда.</w:t>
      </w:r>
    </w:p>
    <w:p w14:paraId="0C371FDA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39CDAC16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Основни критеријум за избор најповољнијег понуђача је висина понуђене цене закупа.</w:t>
      </w:r>
    </w:p>
    <w:p w14:paraId="224FA32F" w14:textId="77777777" w:rsidR="00875958" w:rsidRPr="00A90E68" w:rsidRDefault="00875958" w:rsidP="00875958">
      <w:pPr>
        <w:pStyle w:val="NoSpacing"/>
        <w:jc w:val="both"/>
        <w:rPr>
          <w:sz w:val="16"/>
          <w:szCs w:val="16"/>
          <w:lang w:val="sr-Cyrl-RS"/>
        </w:rPr>
      </w:pPr>
    </w:p>
    <w:p w14:paraId="6433F7B9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Учеснику који је понудио највиши износ закупнине депозит се задржава до потписивања уговора. Учеснику који не понуди највиши износ закупнине депозит се враћа у року од 8 дана од дана отварања понуде. Учесник који одустане од понуде, односно који у року од 30 дана од дана доношења акта о давању пословног простора у закуп не приступи закључењу уговора, губи право на повраћај депозита. </w:t>
      </w:r>
    </w:p>
    <w:p w14:paraId="38B35025" w14:textId="77777777" w:rsidR="00875958" w:rsidRPr="001F1EAF" w:rsidRDefault="00875958" w:rsidP="00875958">
      <w:pPr>
        <w:pStyle w:val="NoSpacing"/>
        <w:rPr>
          <w:sz w:val="16"/>
          <w:szCs w:val="16"/>
          <w:lang w:val="sr-Cyrl-RS"/>
        </w:rPr>
      </w:pPr>
    </w:p>
    <w:p w14:paraId="52167069" w14:textId="77777777" w:rsidR="00875958" w:rsidRPr="008C4469" w:rsidRDefault="00875958" w:rsidP="00875958">
      <w:pPr>
        <w:pStyle w:val="NoSpacing"/>
        <w:jc w:val="center"/>
        <w:rPr>
          <w:b/>
          <w:bCs/>
          <w:lang w:val="sr-Cyrl-RS"/>
        </w:rPr>
      </w:pPr>
      <w:r w:rsidRPr="008C4469">
        <w:rPr>
          <w:b/>
          <w:bCs/>
        </w:rPr>
        <w:t>VIII</w:t>
      </w:r>
      <w:r w:rsidRPr="008C4469">
        <w:rPr>
          <w:b/>
          <w:bCs/>
          <w:lang w:val="sr-Cyrl-RS"/>
        </w:rPr>
        <w:t xml:space="preserve"> ОБЈАВЉИВАЊЕ ОГЛАСА</w:t>
      </w:r>
    </w:p>
    <w:p w14:paraId="41E3453C" w14:textId="77777777" w:rsidR="00875958" w:rsidRDefault="00875958" w:rsidP="00875958">
      <w:pPr>
        <w:pStyle w:val="NoSpacing"/>
        <w:jc w:val="both"/>
        <w:rPr>
          <w:lang w:val="sr-Cyrl-RS"/>
        </w:rPr>
      </w:pPr>
      <w:r>
        <w:rPr>
          <w:lang w:val="sr-Cyrl-RS"/>
        </w:rPr>
        <w:t>Оглас ће се објавити на званичном сајту општине Бач, у листу „Наше новине“ и на Огласној табли општине Бач.</w:t>
      </w:r>
    </w:p>
    <w:p w14:paraId="46E3E783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303568D4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0C03577F" w14:textId="77777777" w:rsidR="00875958" w:rsidRPr="00CD66B8" w:rsidRDefault="00875958" w:rsidP="00875958">
      <w:pPr>
        <w:pStyle w:val="NoSpacing"/>
        <w:ind w:left="4956"/>
        <w:jc w:val="center"/>
        <w:rPr>
          <w:b/>
          <w:bCs/>
          <w:lang w:val="sr-Cyrl-RS"/>
        </w:rPr>
      </w:pPr>
      <w:r w:rsidRPr="00CD66B8">
        <w:rPr>
          <w:b/>
          <w:bCs/>
          <w:lang w:val="sr-Cyrl-RS"/>
        </w:rPr>
        <w:t>председник Комисије</w:t>
      </w:r>
    </w:p>
    <w:p w14:paraId="77406BBD" w14:textId="77777777" w:rsidR="00875958" w:rsidRPr="00A90E68" w:rsidRDefault="00875958" w:rsidP="00875958">
      <w:pPr>
        <w:pStyle w:val="NoSpacing"/>
        <w:ind w:left="4956"/>
        <w:jc w:val="center"/>
        <w:rPr>
          <w:b/>
          <w:bCs/>
          <w:lang w:val="sr-Cyrl-RS"/>
        </w:rPr>
      </w:pPr>
      <w:r w:rsidRPr="00CD66B8">
        <w:rPr>
          <w:b/>
          <w:bCs/>
          <w:lang w:val="sr-Cyrl-RS"/>
        </w:rPr>
        <w:t xml:space="preserve">Оливера </w:t>
      </w:r>
      <w:proofErr w:type="spellStart"/>
      <w:r w:rsidRPr="00CD66B8">
        <w:rPr>
          <w:b/>
          <w:bCs/>
          <w:lang w:val="sr-Cyrl-RS"/>
        </w:rPr>
        <w:t>Ракоција</w:t>
      </w:r>
      <w:proofErr w:type="spellEnd"/>
      <w:r>
        <w:rPr>
          <w:b/>
          <w:bCs/>
          <w:lang w:val="sr-Latn-RS"/>
        </w:rPr>
        <w:t xml:space="preserve">, </w:t>
      </w:r>
      <w:proofErr w:type="spellStart"/>
      <w:r>
        <w:rPr>
          <w:b/>
          <w:bCs/>
          <w:lang w:val="sr-Cyrl-RS"/>
        </w:rPr>
        <w:t>с.р</w:t>
      </w:r>
      <w:proofErr w:type="spellEnd"/>
      <w:r>
        <w:rPr>
          <w:b/>
          <w:bCs/>
          <w:lang w:val="sr-Cyrl-RS"/>
        </w:rPr>
        <w:t>.</w:t>
      </w:r>
    </w:p>
    <w:p w14:paraId="7D72323C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20FE1C50" w14:textId="77777777" w:rsidR="00875958" w:rsidRDefault="00875958" w:rsidP="00875958">
      <w:pPr>
        <w:pStyle w:val="NoSpacing"/>
        <w:jc w:val="both"/>
        <w:rPr>
          <w:b/>
          <w:bCs/>
          <w:lang w:val="sr-Cyrl-RS"/>
        </w:rPr>
      </w:pPr>
    </w:p>
    <w:p w14:paraId="4F90EDEC" w14:textId="77777777" w:rsidR="00875958" w:rsidRDefault="00875958" w:rsidP="00875958">
      <w:pPr>
        <w:pStyle w:val="NoSpacing"/>
        <w:jc w:val="both"/>
        <w:rPr>
          <w:b/>
          <w:bCs/>
          <w:lang w:val="sr-Cyrl-RS"/>
        </w:rPr>
      </w:pPr>
    </w:p>
    <w:p w14:paraId="06044DCE" w14:textId="77777777" w:rsidR="00875958" w:rsidRDefault="00875958" w:rsidP="00875958">
      <w:pPr>
        <w:pStyle w:val="NoSpacing"/>
        <w:jc w:val="both"/>
        <w:rPr>
          <w:lang w:val="sr-Cyrl-RS"/>
        </w:rPr>
      </w:pPr>
    </w:p>
    <w:p w14:paraId="4FFE64F1" w14:textId="77777777" w:rsidR="00875958" w:rsidRPr="00875958" w:rsidRDefault="00875958">
      <w:pPr>
        <w:rPr>
          <w:lang w:val="sr-Cyrl-RS"/>
        </w:rPr>
      </w:pPr>
    </w:p>
    <w:sectPr w:rsidR="00875958" w:rsidRPr="00875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76B5"/>
    <w:multiLevelType w:val="hybridMultilevel"/>
    <w:tmpl w:val="83085BF8"/>
    <w:lvl w:ilvl="0" w:tplc="6B005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2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58"/>
    <w:rsid w:val="008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0346"/>
  <w15:chartTrackingRefBased/>
  <w15:docId w15:val="{4C632A11-CB28-4A62-8744-1440A98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9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9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9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9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9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9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9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9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9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9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9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9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9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9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9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9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9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9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59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9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9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59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59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59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59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9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9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595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75958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Rakocija</cp:lastModifiedBy>
  <cp:revision>1</cp:revision>
  <dcterms:created xsi:type="dcterms:W3CDTF">2024-03-11T08:01:00Z</dcterms:created>
  <dcterms:modified xsi:type="dcterms:W3CDTF">2024-03-11T08:02:00Z</dcterms:modified>
</cp:coreProperties>
</file>