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1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(„Сл.гласник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 xml:space="preserve">,62/13,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>, 108/13 и 142/14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RS"/>
        </w:rPr>
        <w:t>и 66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(„Сл.гласник РС“, број 129/2007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 xml:space="preserve"> и 83/2014 – др. закон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2.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лист општине Бач“, бр.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1/2015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пречишћен текст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</w:p>
    <w:p w:rsidR="00C44D5F" w:rsidRPr="006033F7" w:rsidRDefault="006C02E1" w:rsidP="006C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Скупштина</w:t>
      </w:r>
      <w:r w:rsidR="0060119C">
        <w:rPr>
          <w:rFonts w:ascii="Times New Roman" w:hAnsi="Times New Roman" w:cs="Times New Roman"/>
          <w:sz w:val="20"/>
          <w:szCs w:val="20"/>
        </w:rPr>
        <w:t xml:space="preserve"> </w:t>
      </w:r>
      <w:r w:rsidR="006033F7">
        <w:rPr>
          <w:rFonts w:ascii="Times New Roman" w:hAnsi="Times New Roman" w:cs="Times New Roman"/>
          <w:sz w:val="20"/>
          <w:szCs w:val="20"/>
          <w:lang w:val="sr-Cyrl-RS"/>
        </w:rPr>
        <w:t xml:space="preserve">општине </w:t>
      </w:r>
      <w:r w:rsidR="0060119C">
        <w:rPr>
          <w:rFonts w:ascii="Times New Roman" w:hAnsi="Times New Roman" w:cs="Times New Roman"/>
          <w:sz w:val="20"/>
          <w:szCs w:val="20"/>
        </w:rPr>
        <w:t>Бач</w:t>
      </w:r>
      <w:r w:rsidR="00AE7905">
        <w:rPr>
          <w:rFonts w:ascii="Times New Roman" w:hAnsi="Times New Roman" w:cs="Times New Roman"/>
          <w:sz w:val="20"/>
          <w:szCs w:val="20"/>
        </w:rPr>
        <w:t xml:space="preserve"> </w:t>
      </w:r>
      <w:r w:rsidR="00AE7905">
        <w:rPr>
          <w:rFonts w:ascii="Times New Roman" w:hAnsi="Times New Roman" w:cs="Times New Roman"/>
          <w:sz w:val="20"/>
          <w:szCs w:val="20"/>
          <w:lang w:val="sr-Cyrl-RS"/>
        </w:rPr>
        <w:t>на својој 32. седници одржаној 27. априла 2015. године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, доноси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О  Д  Л  У  К  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 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РЕБАЛАНСУ 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БУЏЕТ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ОПШТИНЕ БАЧ ЗА 20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="0036383B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6C02E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1.</w:t>
      </w:r>
    </w:p>
    <w:p w:rsidR="0000522C" w:rsidRDefault="0000522C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FA10B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Буџет), састоје се од:</w:t>
      </w:r>
    </w:p>
    <w:p w:rsidR="008F28E1" w:rsidRPr="00F92848" w:rsidRDefault="008F28E1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040" w:type="dxa"/>
        <w:tblInd w:w="103" w:type="dxa"/>
        <w:tblLook w:val="04A0" w:firstRow="1" w:lastRow="0" w:firstColumn="1" w:lastColumn="0" w:noHBand="0" w:noVBand="1"/>
      </w:tblPr>
      <w:tblGrid>
        <w:gridCol w:w="960"/>
        <w:gridCol w:w="6160"/>
        <w:gridCol w:w="2820"/>
        <w:gridCol w:w="2100"/>
      </w:tblGrid>
      <w:tr w:rsidR="0042300B" w:rsidRPr="0042300B" w:rsidTr="0042300B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А.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РАЧУН ПРИХОДА И ПРИМАЊА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Економска класификација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 динарима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+ 8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488.854.837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Укупни расходи и издаци за набавку нефинансијске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+ 5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634.491.325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Буџетски суфицит/дефицит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(7+8) - (4+5)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  <w:t>-145.636.488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Укупан фискални суфицит/дефицит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(7+8) - (4+5) - 62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  <w:t>-145.636.488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Б.</w:t>
            </w:r>
          </w:p>
        </w:tc>
        <w:tc>
          <w:tcPr>
            <w:tcW w:w="1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РАЧУН ФИНАНСИРАЊА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Примања од задуживања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131.970.488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Издаци за отплату главнице дуга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7.900.000</w:t>
            </w:r>
          </w:p>
        </w:tc>
      </w:tr>
      <w:tr w:rsidR="0042300B" w:rsidRPr="0042300B" w:rsidTr="004230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Нето финансирање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(91+92+3) - (61+6211)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2300B" w:rsidRPr="0042300B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2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124.070.488</w:t>
            </w:r>
          </w:p>
        </w:tc>
      </w:tr>
    </w:tbl>
    <w:p w:rsidR="007C78D8" w:rsidRPr="00843014" w:rsidRDefault="007C78D8" w:rsidP="00843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43014">
        <w:rPr>
          <w:rFonts w:ascii="Times New Roman" w:hAnsi="Times New Roman" w:cs="Times New Roman"/>
          <w:b/>
          <w:sz w:val="18"/>
          <w:szCs w:val="18"/>
          <w:lang w:val="sr-Cyrl-CS"/>
        </w:rPr>
        <w:t>Члан 2.</w:t>
      </w:r>
    </w:p>
    <w:p w:rsidR="007C78D8" w:rsidRDefault="007C78D8" w:rsidP="0084301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Буџетски дефицит, као разлика између укупног износа прихода и примања остварених по основу продаје нефинансијске  имовине и укупног износа расхода и издатака за набавку нефинансијске имовине, утврђен је у укупном износу од 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145.636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488,</w:t>
      </w:r>
      <w:r>
        <w:rPr>
          <w:rFonts w:ascii="Times New Roman" w:hAnsi="Times New Roman" w:cs="Times New Roman"/>
          <w:sz w:val="20"/>
          <w:szCs w:val="20"/>
          <w:lang w:val="sr-Cyrl-RS"/>
        </w:rPr>
        <w:t>00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Укупни фискални дефицит, као буџетски дефицит утврђен је у укупном износу од 1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45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>.6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36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За покриће утврђеног буџетског дефицита користиће се пренета неутрошена средства из ра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нијих година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P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D4D80" w:rsidRPr="006C02E1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847DFD" w:rsidRPr="00FD064F" w:rsidRDefault="00847DFD" w:rsidP="00847D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D064F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Укупна примања буџета и приходи из осталих извора планирају се у следећим износима</w:t>
      </w:r>
      <w:r w:rsidRPr="00FD064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 и то: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15711" w:type="dxa"/>
        <w:jc w:val="center"/>
        <w:tblInd w:w="-318" w:type="dxa"/>
        <w:tblLook w:val="04A0" w:firstRow="1" w:lastRow="0" w:firstColumn="1" w:lastColumn="0" w:noHBand="0" w:noVBand="1"/>
      </w:tblPr>
      <w:tblGrid>
        <w:gridCol w:w="2016"/>
        <w:gridCol w:w="736"/>
        <w:gridCol w:w="4908"/>
        <w:gridCol w:w="1130"/>
        <w:gridCol w:w="730"/>
        <w:gridCol w:w="1113"/>
        <w:gridCol w:w="1122"/>
        <w:gridCol w:w="1070"/>
        <w:gridCol w:w="730"/>
        <w:gridCol w:w="1034"/>
        <w:gridCol w:w="1122"/>
      </w:tblGrid>
      <w:tr w:rsidR="0042300B" w:rsidRPr="005555E1" w:rsidTr="007B4B90">
        <w:trPr>
          <w:trHeight w:val="30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Класа/Категорија/Група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Конто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ВРСТЕ ПРИХОДА И ПРИМАЊА</w:t>
            </w:r>
          </w:p>
        </w:tc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План за 2015. 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УКУПНА ЈАВНА СРЕДСТВА </w:t>
            </w:r>
          </w:p>
        </w:tc>
        <w:tc>
          <w:tcPr>
            <w:tcW w:w="2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Ребаланс за 2015. 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УКУПНА ЈАВНА СРЕДСТВА </w:t>
            </w:r>
          </w:p>
        </w:tc>
      </w:tr>
      <w:tr w:rsidR="0042300B" w:rsidRPr="005555E1" w:rsidTr="007B4B90">
        <w:trPr>
          <w:trHeight w:val="70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Структ-ура %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осталих извора финан. буџ. корисника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Структ-ура %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осталих извора финан. буџ. корисника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Пренета средства из претходне године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131.970.488 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21,7%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21,3%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ТЕКУЋИ ПРИХОДИ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476.998.737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78,3%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476.998.737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488.854.837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78,7%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488.854.837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188.978.000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31,0%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188.978.000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189.978.000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30,6%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189.978.000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106.515.000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17,5%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106.515.000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106.515.000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17,2%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106.515.000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зараде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74.300.000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12,2%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74.300.000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74.300.000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12,0%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74.300.000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Порез на приходе од самосталних делатности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7.500.000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7.500.000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7.500.000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711143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приходе од непокретности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711161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приходе од осигурања лица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711181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Самодоприноси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14.400.000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14.400.000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14.400.000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14.400.000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711191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остале приходе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ИМОВИНУ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66.450.000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66.450.000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67.450.000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10,9%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67.450.000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713121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33.500.000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5,4%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713122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21.750.000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21.750.000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22.750.000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3,7%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22.750.000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713311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713421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9.400.000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9.400.000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lastRenderedPageBreak/>
              <w:t>714000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ДОБРА И УСЛУГЕ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11.463.000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11.463.000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11.463.000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11.463.000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714441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Средства за противпожарну заштиту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12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714431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714513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714552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Боравишна такса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53.000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714562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5.460.000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5.460.000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5.460.000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5.460.000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ДРУГИ ПОРЕЗИ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716111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И ТРАНСФЕРИ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169.790.361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27,9%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169.790.361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174.692.361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28,1%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174.692.361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ОД МЕЂ. ОРГАНИЗАЦИЈА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8.290.361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8.290.361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8.290.361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8.290.361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732151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Текуће донације међународних организација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6.780.361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6.780.361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6.780.361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6.780.361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732251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1.510.000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1.510.000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1.510.000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1.510.000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ТРАНСФЕРИ ОД ДРУГИХ НИВОА ВЛАСТИ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161.500.000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26,5%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161.500.000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166.402.000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26,8%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166.402.000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Други текући трансфери од Републике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3.135.000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3.135.000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Текући наменски трансфери, у ужем смислу од АП Војводина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2.500.000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2.500.000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2.500.000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Ненаменски трансфери од АП Војводине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151.500.000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24,9%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151.500.000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151.500.000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24,4%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151.500.000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733251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6.000.000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733252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Капитални наменски трансфери од других нивоа власти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1.500.000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3.267.000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3.267.000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ДРУГИ ПРИХОДИ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118.230.376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19,4%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118.230.376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124.184.476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124.184.476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ПРИХОДИ ОД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100.947.000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16,6%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100.947.000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106.901.100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17,2%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106.901.100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741151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буџета града од камата на средства консолидованог рачуна трезора укључена у депозит банака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9.547.000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9.547.000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15.501.100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15.501.100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741522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78.200.000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12,8%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78.200.000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78.200.000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12,6%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78.200.000      </w:t>
            </w:r>
          </w:p>
        </w:tc>
      </w:tr>
      <w:tr w:rsidR="0042300B" w:rsidRPr="005555E1" w:rsidTr="007B4B90">
        <w:trPr>
          <w:trHeight w:val="96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741531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ПРИХОДИ ОД ПРОДАЈЕ ДОБАРА И УСЛУГА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</w:tr>
      <w:tr w:rsidR="0042300B" w:rsidRPr="005555E1" w:rsidTr="007B4B90">
        <w:trPr>
          <w:trHeight w:val="72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742152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742251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Општинске административне таксе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1.350.000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2.200.000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743324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2.100.000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743353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новчаних казни за прекршаје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744151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745000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МЕШОВИТИ И НЕОДРЕЂЕНИ ПРИХОДИ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13.183.376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13.183.376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745151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13.183.376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13.183.376      </w:t>
            </w:r>
          </w:p>
        </w:tc>
      </w:tr>
      <w:tr w:rsidR="0042300B" w:rsidRPr="005555E1" w:rsidTr="007B4B90">
        <w:trPr>
          <w:trHeight w:val="42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811000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непокретности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812000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покретне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ПРИРОДНЕ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841000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земљишта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ЗАДУЖИВАЊА И ПРОДАЈЕ ФИНАНСИЈСКЕ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ПРИМАЊА ОД ЗАДУЖИВАЊА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911441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иностраног задуживања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ФИН.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48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921941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Примања од продаје домаћих акција и осталог капитала у корист нивоа градова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42300B" w:rsidRPr="005555E1" w:rsidTr="007B4B90">
        <w:trPr>
          <w:trHeight w:val="67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7+8+9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ТЕКУЋИ ПРИХОДИ И ПРИМАЊА ОД ЗАДУЖИВАЊА И ПРОДАЈЕ ФИН. ИМОВИНЕ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476.998.737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78,3%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476.998.737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488.854.837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78,7%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488.854.837      </w:t>
            </w:r>
          </w:p>
        </w:tc>
      </w:tr>
      <w:tr w:rsidR="0042300B" w:rsidRPr="005555E1" w:rsidTr="007B4B90">
        <w:trPr>
          <w:trHeight w:val="8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3+7+8+9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608.969.225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608.969.225     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620.825.325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100,0%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620.825.325      </w:t>
            </w:r>
          </w:p>
        </w:tc>
      </w:tr>
      <w:tr w:rsidR="0042300B" w:rsidRPr="005555E1" w:rsidTr="007B4B90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ДОДАТНИ ПРИХОДИ БУЏЕТСКИХ КОРИСНИКА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21.566.000   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21.566.000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21.566.000      </w:t>
            </w:r>
          </w:p>
        </w:tc>
      </w:tr>
      <w:tr w:rsidR="0042300B" w:rsidRPr="005555E1" w:rsidTr="007B4B90">
        <w:trPr>
          <w:trHeight w:val="37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УКУПНИ ПРИХОДИ БУЏЕТА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608.969.225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630.535.225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620.825.325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21.566.000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0B" w:rsidRPr="005555E1" w:rsidRDefault="0042300B" w:rsidP="0042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5555E1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642.391.325      </w:t>
            </w:r>
          </w:p>
        </w:tc>
      </w:tr>
    </w:tbl>
    <w:p w:rsidR="008D4D80" w:rsidRDefault="008D4D80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2E1" w:rsidRDefault="006C02E1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B4B90" w:rsidRDefault="007B4B90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B4B90" w:rsidRPr="007B4B90" w:rsidRDefault="007B4B90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813F7" w:rsidRPr="006C02E1" w:rsidRDefault="00032544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Члан 4</w:t>
      </w:r>
      <w:r w:rsidR="00C813F7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C813F7" w:rsidRDefault="00C813F7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Планирани капитални издаци буџетских корисника за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5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6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. и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7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. годину у складу са Стратегијом развоја 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Општине Бач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за период 201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5.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– 20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20</w:t>
      </w:r>
      <w:r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t>. године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исказују се у следећем прегледу:</w:t>
      </w:r>
    </w:p>
    <w:p w:rsidR="00D87AEB" w:rsidRPr="00D87AEB" w:rsidRDefault="00D87AEB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eastAsia="ar-SA"/>
        </w:rPr>
      </w:pPr>
    </w:p>
    <w:tbl>
      <w:tblPr>
        <w:tblW w:w="12338" w:type="dxa"/>
        <w:jc w:val="center"/>
        <w:tblInd w:w="103" w:type="dxa"/>
        <w:tblLook w:val="04A0" w:firstRow="1" w:lastRow="0" w:firstColumn="1" w:lastColumn="0" w:noHBand="0" w:noVBand="1"/>
      </w:tblPr>
      <w:tblGrid>
        <w:gridCol w:w="1200"/>
        <w:gridCol w:w="1073"/>
        <w:gridCol w:w="7230"/>
        <w:gridCol w:w="2835"/>
      </w:tblGrid>
      <w:tr w:rsidR="005B694E" w:rsidRPr="003550F4" w:rsidTr="00D87AEB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Ек. Клас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Ред број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550F4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Година (износ у динарима)</w:t>
            </w:r>
          </w:p>
        </w:tc>
      </w:tr>
      <w:tr w:rsidR="005B694E" w:rsidRPr="003550F4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550F4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4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А. КАПИТАЛНИ ПРОЈЕКТИ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F1186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Израда пројектне документације за </w:t>
            </w:r>
            <w:r w:rsidRPr="00EE4C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развој наутичког туризма-путничког пристана и марине у Б.Н.Селу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4690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1.775.000,00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 500.000,00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1186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11868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индустријске хале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2BA9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F11868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 реконструкција водоводне мреже у Вајској, Бођанима,Плавној и БНС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1C73D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Изградња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канализационе мреже у Селенчи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финанс.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2BA9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B2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4B2075" w:rsidRDefault="004B2075" w:rsidP="004B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Изградња, опремање и повезивање бунара Б- 3 у Вајској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финанс.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4B2075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1.640.000,00</w:t>
            </w: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4B2075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733.000,00</w:t>
            </w:r>
          </w:p>
        </w:tc>
      </w:tr>
      <w:tr w:rsidR="004B2075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75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75" w:rsidRPr="004B2075" w:rsidRDefault="004B2075" w:rsidP="004B2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75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Наставак изградње фекалне канализације у Бачу за део насеља Гувна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75" w:rsidRDefault="004B2075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22D66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4B2075" w:rsidRDefault="00B22D66" w:rsidP="004B2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финанс.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22D66" w:rsidRPr="00EE3BDB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2B3A42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Pr="00EE3BDB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22D66" w:rsidRPr="00EE3BDB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2B3A42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Pr="004B2075" w:rsidRDefault="004B2075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4B20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1.855.000,00</w:t>
            </w:r>
          </w:p>
        </w:tc>
      </w:tr>
      <w:tr w:rsidR="00B22D66" w:rsidRPr="00EE3BDB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2B3A42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Pr="00EE3BDB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22D66" w:rsidRPr="00EE3BDB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7E2F73" w:rsidRDefault="00B22D66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2B3A42" w:rsidRDefault="004B2075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6" w:rsidRPr="004B2075" w:rsidRDefault="004B2075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4B20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88.413,45</w:t>
            </w:r>
          </w:p>
        </w:tc>
      </w:tr>
      <w:tr w:rsidR="005B694E" w:rsidRPr="00EE3BDB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2B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Општинска управа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EE3BDB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22D66" w:rsidRDefault="00B22D66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66" w:rsidRPr="00B22D66" w:rsidRDefault="005B694E" w:rsidP="00B2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Грађевински објекти и пројектно планирање-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150.000,00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150.000,00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доградња просторија  ПУ Колибри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5B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</w:t>
            </w:r>
            <w:r w:rsidR="005B2BA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2BA9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пројеката реконструкције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котларница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јавним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бесплатна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Грађевински објекти и пројектно планирање -Пројекат Дунавска стратегија (доградња објекта за сушару)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B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5.8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2.000.000,00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924B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Exchage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(доградња објекта за хладњачу)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B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12.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925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D7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</w:t>
            </w:r>
            <w:r w:rsidR="00D764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F01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ОУ-Развој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627A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5147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Атарски путеви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B2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  <w:r w:rsidR="00B22D6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 w:rsidR="00B22D6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B22D66" w:rsidP="00B2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67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136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Капитално одржавање з</w:t>
            </w:r>
            <w:r w:rsidRPr="00EE3B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</w:t>
            </w:r>
            <w:r w:rsidRPr="00EE3B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и грађевински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х објеката-радови на згради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1376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  - Пројекат за атмосферске воде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350.000,00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350.000,00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Селенча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Изградња грађевинских објеката и пројектно планирање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627A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Б. ОСТАЛИ КАПИТАЛНИ ИЗДАЦИ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C340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Скупштина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DC340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Председник и Општинско веће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3A067F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A067F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 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A067F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775.000,00</w:t>
            </w:r>
          </w:p>
        </w:tc>
      </w:tr>
      <w:tr w:rsidR="005B694E" w:rsidRPr="00423712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Рачунарска опрема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2371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200.000,00</w:t>
            </w:r>
          </w:p>
        </w:tc>
      </w:tr>
      <w:tr w:rsidR="005B694E" w:rsidRPr="00DC340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3A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програма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06654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66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Пољопривредна опрема - хладњача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2.604.000,00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2438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2438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опрема- набавка резервоара за лож уље у котларници и један  рачунар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2438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образовање, културу, науку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37244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242A11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005E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372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 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саобраћај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005E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005E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42A11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005E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пољопривреду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18.250.000,00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Противпожарна заштита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јавну 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160.000,00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Јавни ред и безбедност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lastRenderedPageBreak/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саобраћај, административна опрема и опрема за јав.безбедност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1.150.000,00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постављање туристичке сигнализације  на територије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10.000,00</w:t>
            </w:r>
          </w:p>
        </w:tc>
      </w:tr>
      <w:tr w:rsidR="005B694E" w:rsidRPr="00234E8C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234E8C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Уређење простора средњовековне тврђаве Бач- клупе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425.600,00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234E8C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Биолошка имовина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234E8C" w:rsidRDefault="00B22D66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8</w:t>
            </w:r>
            <w:r w:rsidR="005B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00.000,00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Нематеријална имовина –набавка књига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90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Комјутерски софтвер, антивирус и Електронска писарница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90C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1.540.000,00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490.000,00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405.000,00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2438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Залихе материјала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615.000,00</w:t>
            </w:r>
          </w:p>
        </w:tc>
      </w:tr>
      <w:tr w:rsidR="005B694E" w:rsidRPr="005B62F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B62F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Залихе робе за даљу продају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6F1F97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00.000,00</w:t>
            </w:r>
          </w:p>
        </w:tc>
      </w:tr>
      <w:tr w:rsidR="005B694E" w:rsidRPr="00C9406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C9406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C940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В. КАПИТАЛНЕ СУБВЕНЦИЈЕ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5D7287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451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D7287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5D7287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ЈКП „Тврђава“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D7287" w:rsidRDefault="005B694E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  <w:r w:rsidR="006F1F97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</w:t>
            </w:r>
            <w:r w:rsidR="006F1F97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00.000,00</w:t>
            </w: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Г. КАПИТАЛНИ ТРАНСФЕРИ ОСТАЛИМ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463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Капитални трансфери другим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3215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„Јан Колар“ Селенча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 – пројектно планирање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3215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ОШ „Јан Колар“ Селенча – опрема за образовање- спортски реквизити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40.000,00</w:t>
            </w:r>
          </w:p>
        </w:tc>
      </w:tr>
      <w:tr w:rsidR="005B694E" w:rsidRPr="004E45B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Пијаде“ Б.Н.С. – </w:t>
            </w:r>
            <w:r w:rsidRPr="009C62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опрема за образовање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 културу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E45B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12.000,00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„Иво Лола Рибар“ Плавна –административна опрема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</w:t>
            </w:r>
            <w:r w:rsidRPr="004E4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0.000,00</w:t>
            </w:r>
          </w:p>
        </w:tc>
      </w:tr>
    </w:tbl>
    <w:p w:rsidR="005B694E" w:rsidRDefault="005B694E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eastAsia="ar-SA"/>
        </w:rPr>
      </w:pPr>
    </w:p>
    <w:p w:rsidR="006C02E1" w:rsidRDefault="006C02E1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7B4B90" w:rsidRPr="007B4B90" w:rsidRDefault="007B4B90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8D4D80" w:rsidRPr="006D7249" w:rsidRDefault="007C78D8" w:rsidP="006D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D87AEB" w:rsidRPr="00A96BBF" w:rsidRDefault="00D87AEB" w:rsidP="00D87A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Издаци буџета, по основним наменама, утврђени су и </w:t>
      </w:r>
      <w:r w:rsidRPr="00A96BBF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распоређени</w:t>
      </w: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у следећим износима:</w:t>
      </w:r>
    </w:p>
    <w:tbl>
      <w:tblPr>
        <w:tblW w:w="15609" w:type="dxa"/>
        <w:tblInd w:w="-176" w:type="dxa"/>
        <w:tblLook w:val="04A0" w:firstRow="1" w:lastRow="0" w:firstColumn="1" w:lastColumn="0" w:noHBand="0" w:noVBand="1"/>
      </w:tblPr>
      <w:tblGrid>
        <w:gridCol w:w="628"/>
        <w:gridCol w:w="6460"/>
        <w:gridCol w:w="1042"/>
        <w:gridCol w:w="999"/>
        <w:gridCol w:w="971"/>
        <w:gridCol w:w="1043"/>
        <w:gridCol w:w="1156"/>
        <w:gridCol w:w="999"/>
        <w:gridCol w:w="1155"/>
        <w:gridCol w:w="1156"/>
      </w:tblGrid>
      <w:tr w:rsidR="006F1F97" w:rsidRPr="006F1F97" w:rsidTr="007B4B90">
        <w:trPr>
          <w:trHeight w:val="8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Екон. клас.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ВРСТЕ РАСХОДА И ИЗДАТАКА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 буџета Општине Бач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изворапо ребалансу буџета општине Бач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 буџета Општине Бач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465.830.425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487.396.425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491.668.925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79,2%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513.234.925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РАСХОДИ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107.324.500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113.339.500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107.974.500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113.989.500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Плате и додаци запослених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72.208.000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77.207.000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72.718.000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77.717.000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12.925.500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13.820.500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13.015.500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13.910.500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у натури (превоз)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512.000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527.000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512.000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527.000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давања запосленима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3.391.000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3.428.000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3.441.000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3.478.000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2.114.000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2.114.000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Награде,бонуси и остали посебни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Посланички додатак;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9.095.000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9.095.000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9.095.000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9.095.000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Судијски додатак.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КОРИШЋЕЊЕ УСЛУГА И РОБА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207.054.925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34,0%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213.120.925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203.003.425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32,7%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209.069.425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Стални трошкови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24.190.650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24.490.650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26.085.150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26.385.150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Трошкови путовања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1.607.500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2.227.500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1.607.500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2.227.500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 уговору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46.054.145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46.952.145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43.086.145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43.984.145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услуге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123.497.030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123.749.030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120.497.030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19,4%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120.749.030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Текуће поправке и одржавање (услуге и мат)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4.526.000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4.887.000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4.548.000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4.909.000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Материјал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7.179.600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10.814.600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7.179.600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10.814.600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УПОТРЕБА ОСНОВНИХ СРЕДСТАВА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некретнина и опреме;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култивисане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драгоцености;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434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природне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нематеријалне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ОТПЛАТА КАМАТА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домаћих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страних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камата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Пратећи трошкови задуживања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СУБВЕНЦИЈЕ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32.500.000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32.500.000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31.000.000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31.000.000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јавним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предузећима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ДОНАЦИЈЕ И ТРАНСФЕРИ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57.346.000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66.014.000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57.346.000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66.014.000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Донације страним владама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Донације и дотације међународним организацијама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48.510.000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56.510.000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48.510.000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56.510.000      </w:t>
            </w:r>
          </w:p>
        </w:tc>
      </w:tr>
      <w:tr w:rsidR="006F1F97" w:rsidRPr="006F1F97" w:rsidTr="007B4B90">
        <w:trPr>
          <w:trHeight w:val="4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Остале донације, дотације и трансфери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8.836.000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9.504.000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8.836.000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9.504.000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СОЦИЈАЛНА ПОМОЋ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41.580.000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41.580.000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41.580.000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41.580.000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ОСТАЛИ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18.141.000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18.156.000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18.191.000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18.206.000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Дотације невладиним организацијама;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15.360.000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15.410.000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15.410.000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Порези, обавезне таксе, казне и пенали;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831.000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846.000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831.000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846.000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Новчане казне и пенали по решењу судова;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lastRenderedPageBreak/>
              <w:t>490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АДМИНИСТРАТИВНИ ТРАНСФЕРИ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27.119.000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27.921.000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29.374.000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30.176.000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нефинансијску имовину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22.704.000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23.506.000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24.959.000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25.761.000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КАПИТАЛНИ ИЗДАЦИ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135.238.800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135.238.800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121.256.400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19,5%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121.256.400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ОСНОВНА СРЕДСТВА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134.623.800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134.623.800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120.641.400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19,4%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120.641.400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Зграде и грађевински објекти;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77.835.000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77.835.000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89.701.000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89.701.000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Машине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48.954.500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48.954.500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23.700.500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23.700.500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Остале некретнине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431.200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431.200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Култивисана имовина;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4.800.000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4.800.000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Нематеријална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ЗАЛИХЕ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Робне резерве;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производње;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робе за даљу продају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Драгоцености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6F1F97" w:rsidRPr="006F1F97" w:rsidTr="007B4B9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ПРИРОДНА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Земљиште;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Рудна богатства;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Шуме и воде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Неф. Имов. која се фин. из сред. за реализ. нип-а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Неф. имовина која се фин. из сред. за реализ. нип-а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ОТПЛАТА ГЛАВНИЦЕ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страним банкама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613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дуга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Набавка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УКУПНИ ЈАВНИ РАСХОДИ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608.969.225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0" w:name="RANGE!F82"/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630.535.225      </w:t>
            </w:r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620.825.325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1" w:name="RANGE!J82"/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642.391.325      </w:t>
            </w:r>
            <w:bookmarkEnd w:id="1"/>
          </w:p>
        </w:tc>
      </w:tr>
    </w:tbl>
    <w:p w:rsidR="006C02E1" w:rsidRDefault="006C02E1" w:rsidP="007C78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78D8" w:rsidRPr="006D7249" w:rsidRDefault="00032544" w:rsidP="00D87A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Члан 6</w:t>
      </w:r>
      <w:r w:rsidR="00A96BBF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A96BBF" w:rsidRDefault="00A96BBF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Издаци буџета, по функционалној класификацији, утврђени су и распоређени у следећим износима:</w:t>
      </w:r>
    </w:p>
    <w:p w:rsidR="006D7249" w:rsidRPr="006D7249" w:rsidRDefault="006D7249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7"/>
        <w:gridCol w:w="4744"/>
        <w:gridCol w:w="1403"/>
        <w:gridCol w:w="865"/>
        <w:gridCol w:w="1425"/>
        <w:gridCol w:w="1418"/>
        <w:gridCol w:w="1360"/>
        <w:gridCol w:w="766"/>
        <w:gridCol w:w="1410"/>
        <w:gridCol w:w="1559"/>
      </w:tblGrid>
      <w:tr w:rsidR="006F1F97" w:rsidRPr="006F1F97" w:rsidTr="007B4B90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Функциje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Функционална класификација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СОЦИЈАЛНА ЗАШТИТА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11.660.000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11.660.000     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14.795.000     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2,4%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14.795.000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Болест и инвалидност;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Старост;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Корисници породичне пензије;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Породица и деца;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4.000.000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4.000.000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4.000.000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Незапосленост;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Становање;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500.000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3.635.000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3.635.000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090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7.160.000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7.160.000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7.160.000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7.160.000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ОПШТЕ ЈАВНЕ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141.010.000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23,2%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141.010.000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141.202.000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22,7%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141.202.000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органи, финансијски и фискални послови и спољни послови;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28.750.000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28.750.000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28.842.000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28.842.000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Финансијски и фискални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Спољни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иностранству;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121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земљама у развоју и земљама у транзицији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преко међународних организација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89.035.000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14,6%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89.035.000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89.135.000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14,4%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89.135.000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кадровске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 планирања и статистике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опште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истраживање;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некласификоване на другом месту;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13.625.000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13.625.000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13.625.000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13.625.000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Трансакције јавног дуга;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9.600.000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9.600.000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9.600.000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9.600.000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Трансфери општег карактера између различитих нивоа власти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>200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>ОДБРАНА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 xml:space="preserve">         370.000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r-Latn-RS"/>
              </w:rPr>
              <w:t xml:space="preserve">                         370.000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>250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>Одбрана некласификована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 xml:space="preserve">         370.000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r-Latn-RS"/>
              </w:rPr>
              <w:t xml:space="preserve">                         370.000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ЈАВНИ РЕД И БЕЗБЕДНОСТ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1.660.000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1.660.000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1.660.000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1.660.000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полиције;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противпожарне заштите;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160.000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160.000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Судови;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Затвори;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некласификован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1.500.000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1.500.000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1.500.000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ЕКОНОМСКИ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240.054.225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39,4%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241.473.225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220.861.825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35,6%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222.280.825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 и послови по питању рада;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послови по питању рада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9.300.000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9.300.000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9.300.000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9.300.000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Пољопривреда, шумарство, лов и риболов;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184.200.000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30,2%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184.200.000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188.202.000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30,3%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188.202.000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Шумарство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Лов и риболов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Гориво и енергија;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Угаљ и остала чврста минерална горива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Нафта и природни гас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Нуклеарно гориво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горива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Електрична енергија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енергија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Рударство, производња и изградња;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Ископавање минералних ресурса, изузев минералних горива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Производња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Изградња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Саобраћај;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Друмски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23.500.000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Водени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Железнички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Ваздушни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Цевоводи и други облици саобраћаја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Комуникације;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делатности;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Трговина, смештај и складиштење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Хотели и ресторани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Туризам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3.850.000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5.269.000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3.850.000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5.269.000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Вишенаменски развојни пројекти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19.204.225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19.204.225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19.509.825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19.509.825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Економски послови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481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Пољопривреда, шумарство, лов и риболов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Гориво и енергија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Рударство, производња и изградња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Комуникације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Остале делатности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Економски послови некласификовани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ЗАШТИТА ЖИВОТНЕ СРЕДИНЕ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3.050.000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3.050.000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4.905.000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4.905.000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отпадом;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отпадним водама;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350.000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2.205.000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2.205.000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Смањење загађености;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биљног и животињског света и крајолика;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2.700.000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2.700.000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2.700.000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2.700.000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ПОСЛОВИ СТАНОВАЊА И ЗАЈЕДНИЦЕ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63.390.000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10,4%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63.390.000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88.806.500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14,3%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88.806.500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Стамбени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Развој заједнице;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41.010.000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41.010.000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41.010.000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41.010.000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Водоснабдевање;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3.450.000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3.450.000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26.950.000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26.950.000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Улична расвета;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8.465.000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8.465.000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10.381.500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10.381.500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10.465.000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10.465.000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10.465.000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10.465.000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ЗДРАВСТВО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2.750.000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2.750.000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2.750.000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2.750.000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Медицински производи, помагала и опрема;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Фармацеутски производи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Остали медицински производи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713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Терапеутска помагала и опрема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Ванболничке услуге;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медицинске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медицинске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Стоматолошке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Парамедицинске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Болничке услуге;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болничке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болничке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750.000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750.000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750.000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домова за негу и опоравак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јавног здравства;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2.000.000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Здравство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Здравство некласификовано на другом месту.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800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РЕКРЕАЦИЈА, СПОРТ, КУЛТУРА И ВЕРЕ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40.665.000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41.987.000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41.115.000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42.437.000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рекреације и спорта;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17.510.000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17.510.000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17.960.000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17.960.000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културе;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15.455.000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16.777.000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15.455.000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16.777.000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емитовања и штампања;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6.500.000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6.500.000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6.500.000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Верске и остале услуге заједнице;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1.200.000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1.200.000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1.200.000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1.200.000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Рекреација, спорт, култура и вере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104.360.000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18.825.000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123.185.000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104.360.000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16,8%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18.825.000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123.185.000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и основно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45.500.000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10.825.000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56.325.000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45.500.000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10.825.000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56.325.000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38.150.000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38.150.000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38.150.000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38.150.000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домом ученика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914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Специјално основно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 и домом ученика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8.000.000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8.000.000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10.000.000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Ниже средње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средње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 са домом ученика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 са студентским домом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први степен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други степен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које није дефинисано нивоом;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Помоћне услуге образовању;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18.710.000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18.710.000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18.710.000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18.710.000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некласификовано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6F1F97" w:rsidRPr="006F1F97" w:rsidTr="007B4B90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608.969.225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21.566.000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2" w:name="RANGE!F141"/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630.535.225      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620.825.325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21.566.000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F1F97" w:rsidRPr="006F1F97" w:rsidRDefault="006F1F97" w:rsidP="006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F1F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642.391.325      </w:t>
            </w:r>
          </w:p>
        </w:tc>
      </w:tr>
    </w:tbl>
    <w:p w:rsidR="00D87AEB" w:rsidRDefault="00D87AEB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7AEB" w:rsidRDefault="00D87AEB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Pr="007B4B90" w:rsidRDefault="007B4B90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033AD" w:rsidRPr="00D87AEB" w:rsidRDefault="009033AD" w:rsidP="00BD5E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II </w:t>
      </w:r>
      <w:r w:rsidRPr="00D87AEB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372CF8" w:rsidRPr="00D87AEB" w:rsidRDefault="00372CF8" w:rsidP="00D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E0E07" w:rsidRDefault="00DE0E07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="00032544"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B4F54" w:rsidRPr="00631587" w:rsidRDefault="00E2125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буџета у износу од 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="00C21AE3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33594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21AE3">
        <w:rPr>
          <w:rFonts w:ascii="Times New Roman" w:hAnsi="Times New Roman" w:cs="Times New Roman"/>
          <w:sz w:val="20"/>
          <w:szCs w:val="20"/>
          <w:lang w:val="sr-Cyrl-CS"/>
        </w:rPr>
        <w:t>825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21AE3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25</w:t>
      </w:r>
      <w:r>
        <w:rPr>
          <w:rFonts w:ascii="Times New Roman" w:hAnsi="Times New Roman" w:cs="Times New Roman"/>
          <w:sz w:val="20"/>
          <w:szCs w:val="20"/>
          <w:lang w:val="sr-Cyrl-CS"/>
        </w:rPr>
        <w:t>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и средства из осталих извора корисника буџета у износу од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21.566.000,00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динара, распоређују се по корисницима и врстама издатака, и то:</w:t>
      </w:r>
      <w:r w:rsidR="00143585" w:rsidRPr="0063158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21"/>
        <w:gridCol w:w="656"/>
        <w:gridCol w:w="5670"/>
        <w:gridCol w:w="1380"/>
        <w:gridCol w:w="1417"/>
        <w:gridCol w:w="1418"/>
        <w:gridCol w:w="1600"/>
        <w:gridCol w:w="1600"/>
        <w:gridCol w:w="1515"/>
      </w:tblGrid>
      <w:tr w:rsidR="006B4F54" w:rsidRPr="007B4B90" w:rsidTr="007B4B90">
        <w:trPr>
          <w:trHeight w:val="15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Позиција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Економ. Класиф.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Опис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буџета по Одлуци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осталих извора по Одлуци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Укупна јавна средства по Одлуци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буџета по Ребалансу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Укупна јавна средства по Ребалансу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14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СКУПШТИНА ОПШТИНЕ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Извршни и законодавни послови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Накнаде члановима савета и комисија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Одборнички додатак и накнаде заменика председника СО-е и секретара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политичким странкама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14.597.000,00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ОПШТИНСКО ВЕЋЕ И ПРЕДСЕДНИК ОПШТИНЕ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Извршни и законодавни органи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трошкова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Општинског Већа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ОПШТИНСКА 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образовање (стипендије)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85.185.000,00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85.185.000,00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85.185.000,00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85.185.000,00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Помоћне услуге образовању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образовање (превоз и смештај ученика)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Одбрана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250: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250: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Услуге противпожарне заштите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Опрема за јавну безбедност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Јавни ред и безбедност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саобраћај, административна опрема и опрема за јав. безбедност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105.925.000,00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105.925.000,00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105.925.000,00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105.925.000,00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јавним дугом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Трансакције јавног дуга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домаћих камата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170: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170: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Информисање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емитовања и штампања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јавним нефинансијским предузећима (ЈП Радио Бачка)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0602-0006: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0602-0006: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Програми националних мањина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етничким заједницама и мањинама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0602-0008: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0602-0008: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Електронска писарница ОУ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Бесплатна WiFi зона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Рачунарска опрема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126.475.000,00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126.475.000,00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126.475.000,00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126.475.000,00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јавним нефинансијским предузећима (ЈКП Тврђава)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за функцију 630: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 - Зоо хигијена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Набавка аутобуса и мини-бусева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Друмски саобраћај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друмски саобраћај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451: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451: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Стручна пракса 2014/2015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Отварање нових радних места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приватним предузећима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Адаптација хале у улици Николе Тесле у Бачу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Јавни радови 2015/2016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35.970.000,00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35.970.000,00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30.970.000,00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30.970.000,00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11.296.000,00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11.296.000,00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44.866.000,00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Рурални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Изградња атарских путева и ветрозаштитних појасева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53.270.000,00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53.270.000,00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67.136.000,00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67.136.000,00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117.136.000,00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162.002.000,00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162.002.000,00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Предшколско васпитање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ДЕЧЈА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помоћ угроженом становништву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помоћ избеглим лицима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070: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070: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Активности Црвеног крста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Црвеном крсту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Дечија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Породица и деца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помоћ новорођеној деци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040: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0901-0006: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7.935.000,00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7.935.000,00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7.935.000,00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Суфинансирање вештачке оплодње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733: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733: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1801-П1: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1801-П1: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удружењима грађана и КУД-овима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верске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верским заједницама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спортским организацијама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1301-0001: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1301-0001: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361.712.000,00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361.712.000,00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361.712.000,00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361.712.000,00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РАЗВОЈ ПОЉОПРИВРЕДЕ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Биолошка имовина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5.400.000,00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Мере подршке задругарству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субвенције за пољопривреду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ЗАШТИТУ ЖИВОТНЕ СРЕДИНЕ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0401-0003: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0401-0003: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0401-0004: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0401-0004: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6: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6: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Повезивање округа и општина дунавског региона у Србији са заједничким циљем унапређења социо-економског развоја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89.1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1.660.020,00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430.380,00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430.380,00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430.380,00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323.300,00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323.300,00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323.300,00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материјала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Економска конкурентност кроз повезивање у пољ. задруге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398.150,00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398.150,00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398.150,00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398.150,00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3.335.125,00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3.335.125,00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3.335.125,00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3.335.125,00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99.1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636.650,00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636.650,00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636.650,00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289.300,00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286.700,00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286.700,00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286.700,00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исхрану ученика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2002-П1: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2002-П1: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431.200,00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431.200,00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Материјал-бензин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9.912.950,00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9.912.950,00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10.068.550,00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10.068.550,00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1.000.913,75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1.000.913,75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1.150.913,75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1.150.913,75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19.204.225,00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19.204.225,00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19.509.825,00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19.509.825,00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Савета МЗ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7: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6.780.000,00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6.780.000,00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6.780.000,00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6.780.000,00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БОЂАНИ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Накнада члановима Савета МЗ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133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6B4F54" w:rsidRPr="007B4B90" w:rsidTr="007B4B90">
        <w:trPr>
          <w:trHeight w:val="4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ВАЈСКА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4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146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2.840.000,00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2.840.000,00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2.840.000,00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ПЛАВНА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152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</w:tr>
      <w:tr w:rsidR="006B4F54" w:rsidRPr="007B4B90" w:rsidTr="007B4B90">
        <w:trPr>
          <w:trHeight w:val="4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СЕЛЕНЧА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784.500,00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784.500,00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931.500,00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1.606.500,00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1.606.500,00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1.606.500,00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1.606.500,00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5.101.500,00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5.101.500,00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5.101.500,00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5.101.500,00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БАЧКО НОВО СЕЛО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171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4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5.6: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5.6: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20.555.000,00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22.471.500,00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22.471.500,00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20.555.000,00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22.471.500,00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22.471.500,00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ВУК КАРАЏИЋ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АЛЕКСА ШАНТИЋ ВАЈСКА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ЈАН КОЛАР СЕЛЕНЧА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ИВО ЛОЛА РИБАР ПЛАВНА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МОШЕ ПИЈАДЕ БАЧКО НОВО СЕЛО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6.5: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СРЕДЊА ПОЉОПРИВРЕДНА ШКОЛА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10: СРЕДЊЕ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Средње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2003-0001: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2003-0001: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ПРЕДШКОЛСКА УСТАНОВА КОЛИБРИ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Предшколско 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17.900.000,00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22.368.000,00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17.900.000,00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4.468.000,00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22.368.000,00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533.000,00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3.192.000,00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3.411.000,00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3.192.000,00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3.411.000,00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369.000,00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3.840.000,00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586.000,00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исхрану деце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7: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7: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НАРОДНА БИБЛИОТЕКА ВУК КАРАЏИЋ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3.967.000,00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531.000,00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3.967.000,00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3.019.000,00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3.019.000,00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Књижевна дела (515)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8: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8: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ОЧУВАЊЕ КУЛТУРНО-ИСТОРИЈСКЕ БАШТИНЕ ВЕКОВИ БАЧА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6B4F54" w:rsidRPr="007B4B90" w:rsidTr="007B4B90">
        <w:trPr>
          <w:trHeight w:val="4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ЈП СПОРТСКО РЕКРЕАТИВНИ ЦЕНТАР БАЧКА ТВРЂАВА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спортске инфраструктуре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233.1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239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спорт (512)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робе (523)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1301-0003: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1301-0003: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ЦЕНТАР ЗА СОЦИЈАЛНИ РАД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ДЕЧЈА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зараде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социјална давања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помоћ угроженом становништву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остали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 (513)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робе (523)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1502-0001: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1502-0001: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Туристичка промоција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466.000,00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1502-0002: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1502-0002: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Бачки котлић 2015.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ДОМ ЗДРАВЉА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јавног здравства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740: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740: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1801-0001: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1801-0001: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1101-0001: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1101-0001: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 индустријске хале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1101-П1: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1101-П1: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14.200.000,00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14.200.000,00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Реконструкција водоводне мреже у Вајској, Бођанима, Плавној и Бачком Новом Селу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 канализационе мреже у Селенчи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Изградња, опремање и повезивање бунара Б-3 у Вајској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Наставак изградње фекалне канализације у Бачу за део насеља Гувна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21.495.000,00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21.495.000,00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21.495.000,00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lastRenderedPageBreak/>
              <w:t>272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1.813.000,00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6B4F54" w:rsidRPr="007B4B90" w:rsidTr="007B4B90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(512)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7: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19.170.000,00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54.865.000,00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54.865.000,00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14: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54.865.000,00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54.865.000,00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580.219.225,00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580.219.225,00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591.983.325,00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591.983.325,00</w:t>
            </w:r>
          </w:p>
        </w:tc>
      </w:tr>
      <w:tr w:rsidR="006B4F54" w:rsidRPr="007B4B90" w:rsidTr="007B4B9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3: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580.219.225,00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601.785.225,00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591.983.325,00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613.549.325,00</w:t>
            </w:r>
          </w:p>
        </w:tc>
      </w:tr>
      <w:tr w:rsidR="006B4F54" w:rsidRPr="007B4B90" w:rsidTr="007B4B90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РАЗДЕЛЕ 1, 2 И 3: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608.969.225,00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630.535.225,00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620.825.325,00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F54" w:rsidRPr="007B4B90" w:rsidRDefault="006B4F54" w:rsidP="006B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7B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642.391.325,00</w:t>
            </w:r>
          </w:p>
        </w:tc>
      </w:tr>
    </w:tbl>
    <w:p w:rsidR="00847DFD" w:rsidRPr="00631587" w:rsidRDefault="00847DF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2E1" w:rsidRDefault="006C02E1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2125D" w:rsidRDefault="00E2125D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РЕКАПИТУЛАЦИЈА</w:t>
      </w:r>
    </w:p>
    <w:p w:rsidR="007B4B90" w:rsidRDefault="007B4B90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75D85" w:rsidRPr="006C02E1" w:rsidRDefault="00475D85" w:rsidP="00E2125D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  <w:lang w:val="sr-Cyrl-RS"/>
        </w:rPr>
      </w:pPr>
    </w:p>
    <w:tbl>
      <w:tblPr>
        <w:tblW w:w="15677" w:type="dxa"/>
        <w:tblInd w:w="-176" w:type="dxa"/>
        <w:tblLook w:val="04A0" w:firstRow="1" w:lastRow="0" w:firstColumn="1" w:lastColumn="0" w:noHBand="0" w:noVBand="1"/>
      </w:tblPr>
      <w:tblGrid>
        <w:gridCol w:w="5671"/>
        <w:gridCol w:w="1400"/>
        <w:gridCol w:w="950"/>
        <w:gridCol w:w="1290"/>
        <w:gridCol w:w="1357"/>
        <w:gridCol w:w="1500"/>
        <w:gridCol w:w="950"/>
        <w:gridCol w:w="1290"/>
        <w:gridCol w:w="1269"/>
      </w:tblGrid>
      <w:tr w:rsidR="00C21AE3" w:rsidRPr="00C21AE3" w:rsidTr="007B4B90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Структ-ура %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средства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Структ-ура %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средства</w:t>
            </w:r>
          </w:p>
        </w:tc>
      </w:tr>
      <w:tr w:rsidR="00C21AE3" w:rsidRPr="00C21AE3" w:rsidTr="007B4B90">
        <w:trPr>
          <w:trHeight w:val="7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13.000.000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14.200.000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индустријске хале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53.620.000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8,8%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53.620.000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55.536.500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8,9%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55.536.500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26.950.000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26.950.000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8.465.000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8.465.000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10.381.500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10.381.500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Набавка аутобуса и мини-бусева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канализационе мреже у Селенчи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Изградња, опремање и повезивање бунара Б-3 у Вајској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1.640.000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Наставак изградње фекалне канализације у Бачу за део насеља Гувна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1.855.000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1.855.000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15.195.700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2,5%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15.195.700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15.195.700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2,4%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15.195.700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Стручна пракса 2014/2015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8.495.700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8.495.700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8.495.700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8.495.700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Отварање нових радних места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Адаптација хале у улици Николе Тесле у Бачу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Јавни радови 2015/2016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3.850.000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1.419.000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5.269.000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3.850.000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1.419.000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5.269.000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853.000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4.308.000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853.000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4.308.000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366.000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366.000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561.000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Дани европске баштине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Бачки котлић 2015.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196.512.925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196.512.925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200.514.925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200.514.925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54.730.000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54.730.000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44.866.000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44.866.000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Рурални развој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103.270.000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103.270.000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117.136.000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18,9%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117.136.000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Мере подршке задругарству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13.312.925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13.312.925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13.312.925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13.312.925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Програм 6.  Заштита животне средине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21.220.000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3,5%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21.220.000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20.020.000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3,2%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20.020.000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21.220.000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21.220.000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20.020.000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20.020.000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45.500.000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7,5%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56.325.000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45.500.000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56.325.000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41.825.000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41.825.000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14.500.000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38.310.000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38.310.000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38.610.000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6,2%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38.610.000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38.150.000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38.150.000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38.150.000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38.150.000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10.000.000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11.160.000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1,8%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11.160.000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14.295.000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14.295.000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6.860.000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6.860.000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9.995.000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9.995.000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Дечија заштита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Суфинансирање вештачке оплодње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17.290.600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1.322.000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18.612.600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17.296.200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1.322.000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18.618.200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11.240.000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1.275.000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12.515.000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11.240.000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1.275.000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12.515.000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1.140.600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1.162.600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1.146.200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1.168.200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17.510.000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2,9%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17.510.000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17.960.000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2,9%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17.960.000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спортске инфраструктуре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168.350.000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27,6%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168.350.000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168.542.000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27,1%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168.542.000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134.575.000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134.575.000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134.767.000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21,7%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134.767.000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13.025.000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13.025.000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13.025.000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13.025.000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9.600.000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9.600.000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9.600.000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9.600.000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Информисање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Електронска писарница ОУ Бач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Израда пројеката реконструкције котларница у јавним установама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</w:tr>
      <w:tr w:rsidR="00C21AE3" w:rsidRPr="00C21AE3" w:rsidTr="007B4B9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Бесплатна WiFi зона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</w:tr>
      <w:tr w:rsidR="00C21AE3" w:rsidRPr="00C21AE3" w:rsidTr="007B4B90">
        <w:trPr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608.969.225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100,0%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21.566.000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630.535.225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620.825.325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100,0%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21.566.000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21AE3" w:rsidRPr="00C21AE3" w:rsidRDefault="00C21AE3" w:rsidP="00C21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C2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642.391.325</w:t>
            </w:r>
          </w:p>
        </w:tc>
      </w:tr>
    </w:tbl>
    <w:p w:rsidR="006F1F97" w:rsidRDefault="006F1F9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0B2E54" w:rsidRDefault="000B2E54" w:rsidP="000B2E5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Члан 8.</w:t>
      </w:r>
    </w:p>
    <w:p w:rsidR="000B2E54" w:rsidRDefault="000B2E54" w:rsidP="000B2E5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0B2E54" w:rsidRDefault="000B2E54" w:rsidP="000B2E5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Одлука ступа на снагу даном доношења и објавиће се у „Службеном листу општине Бач“.</w:t>
      </w:r>
    </w:p>
    <w:p w:rsidR="00AE7905" w:rsidRDefault="00AE790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AE7905" w:rsidRPr="00AE7905" w:rsidRDefault="00AE7905" w:rsidP="00AE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СКУПШТИНА ОПШТИНЕ БАЧ</w:t>
      </w:r>
    </w:p>
    <w:p w:rsidR="006F1F97" w:rsidRDefault="006F1F9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B4B90" w:rsidRPr="00FD064F" w:rsidRDefault="007B4B90" w:rsidP="007B4B90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Број: </w:t>
      </w:r>
      <w:r w:rsidRPr="00FD06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E7905">
        <w:rPr>
          <w:rFonts w:ascii="Times New Roman" w:hAnsi="Times New Roman" w:cs="Times New Roman"/>
          <w:bCs/>
          <w:sz w:val="20"/>
          <w:szCs w:val="20"/>
          <w:lang w:val="sr-Cyrl-RS"/>
        </w:rPr>
        <w:t>011-46/2015-</w:t>
      </w:r>
      <w:r w:rsidR="00AE7905">
        <w:rPr>
          <w:rFonts w:ascii="Times New Roman" w:hAnsi="Times New Roman" w:cs="Times New Roman"/>
          <w:bCs/>
          <w:sz w:val="20"/>
          <w:szCs w:val="20"/>
        </w:rPr>
        <w:t>I</w:t>
      </w:r>
      <w:r w:rsidRPr="00FD06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B4B90" w:rsidRPr="00AE7905" w:rsidRDefault="007B4B90" w:rsidP="007B4B90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Дана: </w:t>
      </w:r>
      <w:r w:rsidR="00AE7905">
        <w:rPr>
          <w:rFonts w:ascii="Times New Roman" w:hAnsi="Times New Roman" w:cs="Times New Roman"/>
          <w:bCs/>
          <w:sz w:val="20"/>
          <w:szCs w:val="20"/>
          <w:lang w:val="sr-Cyrl-RS"/>
        </w:rPr>
        <w:t>27. априла 2015. године</w:t>
      </w:r>
    </w:p>
    <w:p w:rsidR="007B4B90" w:rsidRDefault="007B4B90" w:rsidP="007B4B90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4B90" w:rsidRDefault="007B4B90" w:rsidP="007B4B9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ПРЕДСЕДНИК СКУПШТИНЕ</w:t>
      </w:r>
    </w:p>
    <w:p w:rsidR="007B4B90" w:rsidRPr="00FD064F" w:rsidRDefault="00AE7905" w:rsidP="00AE79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</w:t>
      </w:r>
      <w:r w:rsidR="007B4B90">
        <w:rPr>
          <w:rFonts w:ascii="Times New Roman" w:hAnsi="Times New Roman" w:cs="Times New Roman"/>
          <w:sz w:val="20"/>
          <w:szCs w:val="20"/>
          <w:lang w:val="sr-Cyrl-RS"/>
        </w:rPr>
        <w:t>Борислав Антонић</w:t>
      </w:r>
    </w:p>
    <w:p w:rsidR="006F1F97" w:rsidRDefault="006F1F97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7249" w:rsidRPr="006D7249" w:rsidRDefault="006D7249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sectPr w:rsidR="008E072B" w:rsidSect="006D7249">
      <w:footerReference w:type="default" r:id="rId9"/>
      <w:pgSz w:w="16838" w:h="11906" w:orient="landscape"/>
      <w:pgMar w:top="1135" w:right="902" w:bottom="539" w:left="902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66" w:rsidRDefault="00040366" w:rsidP="00D30F02">
      <w:pPr>
        <w:spacing w:after="0" w:line="240" w:lineRule="auto"/>
      </w:pPr>
      <w:r>
        <w:separator/>
      </w:r>
    </w:p>
  </w:endnote>
  <w:endnote w:type="continuationSeparator" w:id="0">
    <w:p w:rsidR="00040366" w:rsidRDefault="00040366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12242"/>
      <w:docPartObj>
        <w:docPartGallery w:val="Page Numbers (Bottom of Page)"/>
        <w:docPartUnique/>
      </w:docPartObj>
    </w:sdtPr>
    <w:sdtEndPr/>
    <w:sdtContent>
      <w:p w:rsidR="00C21AE3" w:rsidRDefault="00C21A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39" w:rsidRPr="00413439">
          <w:rPr>
            <w:noProof/>
            <w:lang w:val="sr-Latn-CS"/>
          </w:rPr>
          <w:t>66</w:t>
        </w:r>
        <w:r>
          <w:fldChar w:fldCharType="end"/>
        </w:r>
      </w:p>
    </w:sdtContent>
  </w:sdt>
  <w:p w:rsidR="00C21AE3" w:rsidRDefault="00C21AE3" w:rsidP="00D30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66" w:rsidRDefault="00040366" w:rsidP="00D30F02">
      <w:pPr>
        <w:spacing w:after="0" w:line="240" w:lineRule="auto"/>
      </w:pPr>
      <w:r>
        <w:separator/>
      </w:r>
    </w:p>
  </w:footnote>
  <w:footnote w:type="continuationSeparator" w:id="0">
    <w:p w:rsidR="00040366" w:rsidRDefault="00040366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05B6A"/>
    <w:rsid w:val="000130CE"/>
    <w:rsid w:val="00026854"/>
    <w:rsid w:val="00032544"/>
    <w:rsid w:val="00034D35"/>
    <w:rsid w:val="00036966"/>
    <w:rsid w:val="00040366"/>
    <w:rsid w:val="00047A34"/>
    <w:rsid w:val="00073DEF"/>
    <w:rsid w:val="00091810"/>
    <w:rsid w:val="000A1F96"/>
    <w:rsid w:val="000B2E54"/>
    <w:rsid w:val="000B4767"/>
    <w:rsid w:val="000B7569"/>
    <w:rsid w:val="000C06FA"/>
    <w:rsid w:val="000C50AB"/>
    <w:rsid w:val="000C5BEA"/>
    <w:rsid w:val="000C7CA3"/>
    <w:rsid w:val="000D1471"/>
    <w:rsid w:val="000D5BE4"/>
    <w:rsid w:val="000F4F78"/>
    <w:rsid w:val="000F57DA"/>
    <w:rsid w:val="00126945"/>
    <w:rsid w:val="00134C72"/>
    <w:rsid w:val="0013671F"/>
    <w:rsid w:val="00143264"/>
    <w:rsid w:val="00143585"/>
    <w:rsid w:val="00151AC1"/>
    <w:rsid w:val="00182989"/>
    <w:rsid w:val="001909DF"/>
    <w:rsid w:val="001919F3"/>
    <w:rsid w:val="00193A8C"/>
    <w:rsid w:val="001A0E38"/>
    <w:rsid w:val="001C367C"/>
    <w:rsid w:val="001D0AEF"/>
    <w:rsid w:val="001D0CD0"/>
    <w:rsid w:val="001E0711"/>
    <w:rsid w:val="001E587F"/>
    <w:rsid w:val="001F0238"/>
    <w:rsid w:val="00203013"/>
    <w:rsid w:val="002172F6"/>
    <w:rsid w:val="00226D18"/>
    <w:rsid w:val="002435E1"/>
    <w:rsid w:val="00261F98"/>
    <w:rsid w:val="002705C7"/>
    <w:rsid w:val="00273021"/>
    <w:rsid w:val="00273CE2"/>
    <w:rsid w:val="00277414"/>
    <w:rsid w:val="002B6E50"/>
    <w:rsid w:val="002E2301"/>
    <w:rsid w:val="002E2332"/>
    <w:rsid w:val="002F1CA8"/>
    <w:rsid w:val="002F449A"/>
    <w:rsid w:val="00303B05"/>
    <w:rsid w:val="00306B71"/>
    <w:rsid w:val="00323ACE"/>
    <w:rsid w:val="00333677"/>
    <w:rsid w:val="00335940"/>
    <w:rsid w:val="00335B71"/>
    <w:rsid w:val="00337E7D"/>
    <w:rsid w:val="0034199B"/>
    <w:rsid w:val="00350E95"/>
    <w:rsid w:val="0036383B"/>
    <w:rsid w:val="00371DA7"/>
    <w:rsid w:val="00372CF8"/>
    <w:rsid w:val="0037645F"/>
    <w:rsid w:val="003A072D"/>
    <w:rsid w:val="003A29B5"/>
    <w:rsid w:val="003E1465"/>
    <w:rsid w:val="003F19CB"/>
    <w:rsid w:val="00404C28"/>
    <w:rsid w:val="00413439"/>
    <w:rsid w:val="0042300B"/>
    <w:rsid w:val="00433F8D"/>
    <w:rsid w:val="00435C3E"/>
    <w:rsid w:val="004652F0"/>
    <w:rsid w:val="00473A4F"/>
    <w:rsid w:val="0047421D"/>
    <w:rsid w:val="00475964"/>
    <w:rsid w:val="00475D85"/>
    <w:rsid w:val="00491839"/>
    <w:rsid w:val="00497513"/>
    <w:rsid w:val="004B2075"/>
    <w:rsid w:val="004B435F"/>
    <w:rsid w:val="004C2B11"/>
    <w:rsid w:val="004D07A6"/>
    <w:rsid w:val="004D669F"/>
    <w:rsid w:val="004E043D"/>
    <w:rsid w:val="004E361B"/>
    <w:rsid w:val="004F42DE"/>
    <w:rsid w:val="00505D84"/>
    <w:rsid w:val="00513E7E"/>
    <w:rsid w:val="00525A52"/>
    <w:rsid w:val="00540E88"/>
    <w:rsid w:val="005555E1"/>
    <w:rsid w:val="0056267D"/>
    <w:rsid w:val="00570B3A"/>
    <w:rsid w:val="005737F1"/>
    <w:rsid w:val="0058624B"/>
    <w:rsid w:val="00597DF4"/>
    <w:rsid w:val="005A31BF"/>
    <w:rsid w:val="005A6231"/>
    <w:rsid w:val="005B2BA9"/>
    <w:rsid w:val="005B694E"/>
    <w:rsid w:val="005D2A3E"/>
    <w:rsid w:val="005E22F3"/>
    <w:rsid w:val="0060119C"/>
    <w:rsid w:val="006033F7"/>
    <w:rsid w:val="00605A45"/>
    <w:rsid w:val="00620B82"/>
    <w:rsid w:val="00620F28"/>
    <w:rsid w:val="0062499B"/>
    <w:rsid w:val="0062645D"/>
    <w:rsid w:val="00631587"/>
    <w:rsid w:val="00632ABA"/>
    <w:rsid w:val="006508CF"/>
    <w:rsid w:val="00676976"/>
    <w:rsid w:val="0068007C"/>
    <w:rsid w:val="00684305"/>
    <w:rsid w:val="0068749E"/>
    <w:rsid w:val="00693C41"/>
    <w:rsid w:val="006954CB"/>
    <w:rsid w:val="006A427F"/>
    <w:rsid w:val="006A42BB"/>
    <w:rsid w:val="006B4F54"/>
    <w:rsid w:val="006C02E1"/>
    <w:rsid w:val="006C2EA9"/>
    <w:rsid w:val="006C342B"/>
    <w:rsid w:val="006C3C46"/>
    <w:rsid w:val="006D2A6E"/>
    <w:rsid w:val="006D7249"/>
    <w:rsid w:val="006D7E32"/>
    <w:rsid w:val="006E5ECA"/>
    <w:rsid w:val="006F1F97"/>
    <w:rsid w:val="00706923"/>
    <w:rsid w:val="00713B57"/>
    <w:rsid w:val="007205E7"/>
    <w:rsid w:val="0073024D"/>
    <w:rsid w:val="00730A25"/>
    <w:rsid w:val="00733C0E"/>
    <w:rsid w:val="00734532"/>
    <w:rsid w:val="00754CFD"/>
    <w:rsid w:val="007617A9"/>
    <w:rsid w:val="007772B1"/>
    <w:rsid w:val="007819DD"/>
    <w:rsid w:val="0078684B"/>
    <w:rsid w:val="00793CA3"/>
    <w:rsid w:val="00795A23"/>
    <w:rsid w:val="007A69EE"/>
    <w:rsid w:val="007B4B90"/>
    <w:rsid w:val="007C1D6C"/>
    <w:rsid w:val="007C78D8"/>
    <w:rsid w:val="007F4C18"/>
    <w:rsid w:val="00811220"/>
    <w:rsid w:val="00831A1D"/>
    <w:rsid w:val="00837722"/>
    <w:rsid w:val="008419FB"/>
    <w:rsid w:val="00843014"/>
    <w:rsid w:val="00847DFD"/>
    <w:rsid w:val="00855B82"/>
    <w:rsid w:val="00861B42"/>
    <w:rsid w:val="00863E05"/>
    <w:rsid w:val="00864C53"/>
    <w:rsid w:val="008666E4"/>
    <w:rsid w:val="008B4C35"/>
    <w:rsid w:val="008B68E2"/>
    <w:rsid w:val="008D1789"/>
    <w:rsid w:val="008D4D80"/>
    <w:rsid w:val="008E072B"/>
    <w:rsid w:val="008F28E1"/>
    <w:rsid w:val="008F42EA"/>
    <w:rsid w:val="009033AD"/>
    <w:rsid w:val="009036C3"/>
    <w:rsid w:val="00913698"/>
    <w:rsid w:val="009137D1"/>
    <w:rsid w:val="0092200C"/>
    <w:rsid w:val="009221E6"/>
    <w:rsid w:val="00934246"/>
    <w:rsid w:val="009416E7"/>
    <w:rsid w:val="00947500"/>
    <w:rsid w:val="00956B04"/>
    <w:rsid w:val="009609B4"/>
    <w:rsid w:val="00961ABC"/>
    <w:rsid w:val="00970ADB"/>
    <w:rsid w:val="0097621E"/>
    <w:rsid w:val="00982FFB"/>
    <w:rsid w:val="0099712F"/>
    <w:rsid w:val="009A3C00"/>
    <w:rsid w:val="009A6F5E"/>
    <w:rsid w:val="009B2145"/>
    <w:rsid w:val="009B305E"/>
    <w:rsid w:val="009C4BF0"/>
    <w:rsid w:val="00A071BB"/>
    <w:rsid w:val="00A07E89"/>
    <w:rsid w:val="00A21089"/>
    <w:rsid w:val="00A23671"/>
    <w:rsid w:val="00A41621"/>
    <w:rsid w:val="00A444B8"/>
    <w:rsid w:val="00A63217"/>
    <w:rsid w:val="00A647D4"/>
    <w:rsid w:val="00A673B1"/>
    <w:rsid w:val="00A801FA"/>
    <w:rsid w:val="00A96BBF"/>
    <w:rsid w:val="00AA3FB4"/>
    <w:rsid w:val="00AA55DA"/>
    <w:rsid w:val="00AA55EC"/>
    <w:rsid w:val="00AA66D0"/>
    <w:rsid w:val="00AA6ADA"/>
    <w:rsid w:val="00AC59D0"/>
    <w:rsid w:val="00AC75EC"/>
    <w:rsid w:val="00AE7905"/>
    <w:rsid w:val="00AE7C6C"/>
    <w:rsid w:val="00AF4E1B"/>
    <w:rsid w:val="00B076F5"/>
    <w:rsid w:val="00B22A82"/>
    <w:rsid w:val="00B22D66"/>
    <w:rsid w:val="00B24EFF"/>
    <w:rsid w:val="00B34402"/>
    <w:rsid w:val="00B35C58"/>
    <w:rsid w:val="00B402AA"/>
    <w:rsid w:val="00B52375"/>
    <w:rsid w:val="00B70E18"/>
    <w:rsid w:val="00B97837"/>
    <w:rsid w:val="00BA0528"/>
    <w:rsid w:val="00BA5AA7"/>
    <w:rsid w:val="00BC04CB"/>
    <w:rsid w:val="00BC3FF4"/>
    <w:rsid w:val="00BD4E3E"/>
    <w:rsid w:val="00BD5E7D"/>
    <w:rsid w:val="00BE0B00"/>
    <w:rsid w:val="00BE4293"/>
    <w:rsid w:val="00BE5E66"/>
    <w:rsid w:val="00C06153"/>
    <w:rsid w:val="00C21AE3"/>
    <w:rsid w:val="00C22DAA"/>
    <w:rsid w:val="00C22EDD"/>
    <w:rsid w:val="00C44D5F"/>
    <w:rsid w:val="00C63D40"/>
    <w:rsid w:val="00C709DD"/>
    <w:rsid w:val="00C75209"/>
    <w:rsid w:val="00C77EF0"/>
    <w:rsid w:val="00C813F7"/>
    <w:rsid w:val="00C8340E"/>
    <w:rsid w:val="00C93D05"/>
    <w:rsid w:val="00CA30B9"/>
    <w:rsid w:val="00CA460B"/>
    <w:rsid w:val="00CB20C4"/>
    <w:rsid w:val="00CB43C6"/>
    <w:rsid w:val="00CC644A"/>
    <w:rsid w:val="00CF2E31"/>
    <w:rsid w:val="00CF3FA8"/>
    <w:rsid w:val="00D063D5"/>
    <w:rsid w:val="00D1039C"/>
    <w:rsid w:val="00D213D0"/>
    <w:rsid w:val="00D30F02"/>
    <w:rsid w:val="00D52251"/>
    <w:rsid w:val="00D55A4C"/>
    <w:rsid w:val="00D71D8A"/>
    <w:rsid w:val="00D7648C"/>
    <w:rsid w:val="00D87AEB"/>
    <w:rsid w:val="00D901AB"/>
    <w:rsid w:val="00DA3F29"/>
    <w:rsid w:val="00DA5B35"/>
    <w:rsid w:val="00DB4DB5"/>
    <w:rsid w:val="00DC40ED"/>
    <w:rsid w:val="00DC6827"/>
    <w:rsid w:val="00DD5437"/>
    <w:rsid w:val="00DE0E07"/>
    <w:rsid w:val="00DE2A88"/>
    <w:rsid w:val="00DF1FB3"/>
    <w:rsid w:val="00DF5F9B"/>
    <w:rsid w:val="00DF69A4"/>
    <w:rsid w:val="00E2125D"/>
    <w:rsid w:val="00E24FD6"/>
    <w:rsid w:val="00E27FD7"/>
    <w:rsid w:val="00E441C4"/>
    <w:rsid w:val="00E62358"/>
    <w:rsid w:val="00E632F0"/>
    <w:rsid w:val="00E66746"/>
    <w:rsid w:val="00E672E8"/>
    <w:rsid w:val="00E81FD7"/>
    <w:rsid w:val="00E86EA8"/>
    <w:rsid w:val="00E94D6A"/>
    <w:rsid w:val="00EA2D0F"/>
    <w:rsid w:val="00EB1D32"/>
    <w:rsid w:val="00EF32FC"/>
    <w:rsid w:val="00F20D89"/>
    <w:rsid w:val="00F263CC"/>
    <w:rsid w:val="00F56EE4"/>
    <w:rsid w:val="00F5725D"/>
    <w:rsid w:val="00F66F41"/>
    <w:rsid w:val="00F70D4C"/>
    <w:rsid w:val="00F77828"/>
    <w:rsid w:val="00F83EF1"/>
    <w:rsid w:val="00F86782"/>
    <w:rsid w:val="00F90894"/>
    <w:rsid w:val="00F926BF"/>
    <w:rsid w:val="00F92848"/>
    <w:rsid w:val="00FA10B2"/>
    <w:rsid w:val="00FA430D"/>
    <w:rsid w:val="00FC6FF9"/>
    <w:rsid w:val="00FD064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80F3-2F60-4BCF-8FDF-971834BD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66</Pages>
  <Words>28094</Words>
  <Characters>160136</Characters>
  <Application>Microsoft Office Word</Application>
  <DocSecurity>0</DocSecurity>
  <Lines>1334</Lines>
  <Paragraphs>375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Prezentacije Opstina Bac</cp:lastModifiedBy>
  <cp:revision>5</cp:revision>
  <cp:lastPrinted>2015-04-21T13:13:00Z</cp:lastPrinted>
  <dcterms:created xsi:type="dcterms:W3CDTF">2015-04-21T13:51:00Z</dcterms:created>
  <dcterms:modified xsi:type="dcterms:W3CDTF">2016-01-31T23:32:00Z</dcterms:modified>
</cp:coreProperties>
</file>